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F20" w:rsidRDefault="00877230">
      <w:pPr>
        <w:widowControl w:val="0"/>
        <w:autoSpaceDE w:val="0"/>
        <w:autoSpaceDN w:val="0"/>
        <w:spacing w:before="42"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профессиональное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 Крым</w:t>
      </w:r>
    </w:p>
    <w:p w:rsidR="00453F20" w:rsidRDefault="00877230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«Керченский технологический техникум им. В.Н. Толстова»</w:t>
      </w: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tbl>
      <w:tblPr>
        <w:tblW w:w="9182" w:type="dxa"/>
        <w:tblLook w:val="04A0" w:firstRow="1" w:lastRow="0" w:firstColumn="1" w:lastColumn="0" w:noHBand="0" w:noVBand="1"/>
      </w:tblPr>
      <w:tblGrid>
        <w:gridCol w:w="5070"/>
        <w:gridCol w:w="4112"/>
      </w:tblGrid>
      <w:tr w:rsidR="00453F20">
        <w:trPr>
          <w:trHeight w:val="2182"/>
        </w:trPr>
        <w:tc>
          <w:tcPr>
            <w:tcW w:w="5070" w:type="dxa"/>
          </w:tcPr>
          <w:p w:rsidR="00453F20" w:rsidRDefault="00453F2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</w:tcPr>
          <w:p w:rsidR="00453F20" w:rsidRDefault="00877230">
            <w:pPr>
              <w:widowControl w:val="0"/>
              <w:suppressAutoHyphens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УТВЕРЖДАЮ</w:t>
            </w:r>
          </w:p>
          <w:p w:rsidR="00453F20" w:rsidRDefault="00877230">
            <w:pPr>
              <w:widowControl w:val="0"/>
              <w:suppressAutoHyphens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Директор ГБПОУ РК «КТТ им. В.Н. Толстова»</w:t>
            </w:r>
          </w:p>
          <w:p w:rsidR="00453F20" w:rsidRDefault="00453F20">
            <w:pPr>
              <w:widowControl w:val="0"/>
              <w:suppressAutoHyphens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453F20" w:rsidRDefault="00877230">
            <w:pPr>
              <w:widowControl w:val="0"/>
              <w:suppressAutoHyphens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__________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  <w:t>Н.Н. Лапина</w:t>
            </w:r>
          </w:p>
          <w:p w:rsidR="00453F20" w:rsidRDefault="00877230">
            <w:pPr>
              <w:widowControl w:val="0"/>
              <w:suppressAutoHyphens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      (подпись)                Ф.И.О.</w:t>
            </w:r>
          </w:p>
          <w:p w:rsidR="00453F20" w:rsidRDefault="00453F20">
            <w:pPr>
              <w:widowControl w:val="0"/>
              <w:suppressAutoHyphens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453F20" w:rsidRDefault="00877230">
            <w:pPr>
              <w:widowControl w:val="0"/>
              <w:suppressAutoHyphens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«____» __________2025 г.</w:t>
            </w:r>
          </w:p>
          <w:p w:rsidR="00453F20" w:rsidRDefault="00453F20">
            <w:pPr>
              <w:widowControl w:val="0"/>
              <w:suppressAutoHyphens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453F20" w:rsidRDefault="00453F20">
            <w:pPr>
              <w:widowControl w:val="0"/>
              <w:suppressAutoHyphens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453F20" w:rsidRDefault="00453F20">
            <w:pPr>
              <w:widowControl w:val="0"/>
              <w:suppressAutoHyphens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453F20" w:rsidRDefault="00877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РАБОЧАЯ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ПРОГРАММА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УЧЕБНОЙ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ДИСЦИПЛИНЫ</w:t>
      </w:r>
    </w:p>
    <w:p w:rsidR="00453F20" w:rsidRDefault="00453F2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453F20" w:rsidRDefault="00877230">
      <w:pPr>
        <w:widowControl w:val="0"/>
        <w:tabs>
          <w:tab w:val="left" w:pos="488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ОУД.11 ФИЗИКА</w:t>
      </w: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453F20" w:rsidRDefault="00877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23.01.08 Слесарь по ремонту строительных машин</w:t>
      </w: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453F20" w:rsidRDefault="00453F2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53F20" w:rsidRDefault="00877230">
      <w:pPr>
        <w:widowControl w:val="0"/>
        <w:tabs>
          <w:tab w:val="left" w:pos="80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25 </w:t>
      </w:r>
      <w:r>
        <w:rPr>
          <w:rFonts w:ascii="Times New Roman" w:eastAsia="Times New Roman" w:hAnsi="Times New Roman" w:cs="Times New Roman"/>
          <w:sz w:val="28"/>
        </w:rPr>
        <w:t>г.</w:t>
      </w:r>
    </w:p>
    <w:p w:rsidR="00453F20" w:rsidRDefault="00453F20"/>
    <w:p w:rsidR="00453F20" w:rsidRDefault="00453F20"/>
    <w:p w:rsidR="00453F20" w:rsidRDefault="00453F20"/>
    <w:p w:rsidR="00453F20" w:rsidRDefault="00453F20"/>
    <w:p w:rsidR="00453F20" w:rsidRDefault="008772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Рабочая программа учебной дисциплины ОУД.11 Физика разработана на основании: </w:t>
      </w:r>
    </w:p>
    <w:p w:rsidR="00453F20" w:rsidRDefault="008772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Федерального государственного образовательного стандарта среднего общего  образования, утвержденного приказом Министерства образования и науки Российской  Федерации от 17.05.20</w:t>
      </w:r>
      <w:r>
        <w:rPr>
          <w:rFonts w:ascii="Times New Roman" w:eastAsia="Calibri" w:hAnsi="Times New Roman" w:cs="Times New Roman"/>
          <w:sz w:val="24"/>
          <w:szCs w:val="24"/>
        </w:rPr>
        <w:t>12 г.№ 413 (с изменениями и дополнениями),</w:t>
      </w:r>
    </w:p>
    <w:p w:rsidR="00453F20" w:rsidRDefault="008772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Приказа Министерство просвещения РФ от 12 августа 2022 г.№ 732 «О внесении  изменений в федеральный государственный образовательный стандарт среднего общего образования» далее ФГОС-СОО, </w:t>
      </w:r>
    </w:p>
    <w:p w:rsidR="00453F20" w:rsidRDefault="008772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Приказ Министерства </w:t>
      </w:r>
      <w:r>
        <w:rPr>
          <w:rFonts w:ascii="Times New Roman" w:eastAsia="Calibri" w:hAnsi="Times New Roman" w:cs="Times New Roman"/>
          <w:sz w:val="24"/>
          <w:szCs w:val="24"/>
        </w:rPr>
        <w:t>просвещения Российской Федерации от 18.05.2023 № 371 «Об утверждении федеральной образовательной программы среднего общего образования» (ФОП СОО) (с изменениями и дополнениями),</w:t>
      </w:r>
    </w:p>
    <w:p w:rsidR="00453F20" w:rsidRDefault="008772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- Приказа Министерства образования и науки РФ от 26.08.2022 г. № 774 «Об утвер</w:t>
      </w:r>
      <w:r>
        <w:rPr>
          <w:rFonts w:ascii="Times New Roman" w:eastAsia="Calibri" w:hAnsi="Times New Roman" w:cs="Times New Roman"/>
          <w:sz w:val="24"/>
          <w:szCs w:val="24"/>
        </w:rPr>
        <w:t>ждении федерального государственного образовательного стандарта среднего профессионального образования по профессии 23.01.08 Слесарь по ремонту строительных машин (ред. от 03.07.2024 N 464))</w:t>
      </w:r>
      <w:proofErr w:type="gramEnd"/>
    </w:p>
    <w:p w:rsidR="00453F20" w:rsidRDefault="008772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учетом:</w:t>
      </w:r>
    </w:p>
    <w:p w:rsidR="00453F20" w:rsidRDefault="0087723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16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примерной рабочей программы общеобразовательной дисци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плины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«</w:t>
      </w:r>
      <w:r>
        <w:rPr>
          <w:rFonts w:ascii="Times New Roman" w:eastAsia="Calibri" w:hAnsi="Times New Roman" w:cs="Times New Roman"/>
          <w:iCs/>
          <w:sz w:val="24"/>
          <w:szCs w:val="24"/>
        </w:rPr>
        <w:t>Физика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iCs/>
          <w:sz w:val="24"/>
          <w:szCs w:val="24"/>
        </w:rPr>
        <w:t>для профессиональных образовательных организаций  (</w:t>
      </w:r>
      <w:r>
        <w:rPr>
          <w:rFonts w:ascii="Times New Roman" w:eastAsia="Calibri" w:hAnsi="Times New Roman" w:cs="Times New Roman"/>
          <w:bCs/>
          <w:sz w:val="24"/>
          <w:szCs w:val="16"/>
        </w:rPr>
        <w:t>одобренной</w:t>
      </w:r>
      <w:r>
        <w:rPr>
          <w:rFonts w:ascii="Times New Roman" w:eastAsia="Calibri" w:hAnsi="Times New Roman" w:cs="Times New Roman"/>
          <w:b/>
          <w:bCs/>
          <w:sz w:val="24"/>
          <w:szCs w:val="16"/>
        </w:rPr>
        <w:t xml:space="preserve"> </w:t>
      </w:r>
      <w:r>
        <w:rPr>
          <w:rFonts w:ascii="Times New Roman" w:eastAsia="Calibri" w:hAnsi="Times New Roman" w:cs="Times New Roman"/>
          <w:sz w:val="24"/>
          <w:szCs w:val="16"/>
        </w:rPr>
        <w:t xml:space="preserve">на заседании Педагогического совета ФГБОУ ДПО ИРПО протоколом № 6 /2025 от «18» апреля 2025 года), </w:t>
      </w:r>
    </w:p>
    <w:p w:rsidR="00453F20" w:rsidRDefault="00877230">
      <w:pPr>
        <w:spacing w:after="0" w:line="240" w:lineRule="auto"/>
        <w:ind w:left="4" w:firstLine="70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-методики преподавания общеобразовательной дисциплины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«</w:t>
      </w:r>
      <w:r>
        <w:rPr>
          <w:rFonts w:ascii="Times New Roman" w:eastAsia="Calibri" w:hAnsi="Times New Roman" w:cs="Times New Roman"/>
          <w:iCs/>
          <w:sz w:val="24"/>
          <w:szCs w:val="24"/>
        </w:rPr>
        <w:t>Физика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утвержденной на </w:t>
      </w:r>
      <w:r>
        <w:rPr>
          <w:rFonts w:ascii="Times New Roman" w:eastAsia="Calibri" w:hAnsi="Times New Roman" w:cs="Times New Roman"/>
          <w:sz w:val="24"/>
          <w:szCs w:val="24"/>
        </w:rPr>
        <w:t>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Протокол № 14 от «30» ноября 2022 г.</w:t>
      </w:r>
    </w:p>
    <w:p w:rsidR="00453F20" w:rsidRDefault="008772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Содержание рабочей программы по дисциплине «ОУД.11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Физика» разработано на основе:</w:t>
      </w:r>
    </w:p>
    <w:p w:rsidR="00453F20" w:rsidRDefault="008772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синхронизации образовательных результатов ФГОС СОО (личностных, предметных,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 и ФГОС СПО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, ПК) с учетом профильной направленности профессии;</w:t>
      </w:r>
    </w:p>
    <w:p w:rsidR="00453F20" w:rsidRDefault="008772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-интеграции и преемственности содержания по дисциплине «ОУД.11 Ф</w:t>
      </w:r>
      <w:r>
        <w:rPr>
          <w:rFonts w:ascii="Times New Roman" w:eastAsia="Calibri" w:hAnsi="Times New Roman" w:cs="Times New Roman"/>
          <w:sz w:val="24"/>
          <w:szCs w:val="24"/>
        </w:rPr>
        <w:t>изика»  и содержания учебных дисциплин и профессиональных модулей ФГОС СПО.</w:t>
      </w:r>
    </w:p>
    <w:p w:rsidR="00453F20" w:rsidRDefault="00453F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453F20" w:rsidRDefault="00877230">
      <w:pPr>
        <w:widowControl w:val="0"/>
        <w:autoSpaceDE w:val="0"/>
        <w:autoSpaceDN w:val="0"/>
        <w:spacing w:after="0" w:line="278" w:lineRule="auto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Организация-разработчик: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Государственное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«Керченский технологический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техникум им. В.Н. Толстова»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453F20" w:rsidRDefault="00453F2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453F20" w:rsidRDefault="00453F2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453F20" w:rsidRDefault="00877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Разработчики:</w:t>
      </w:r>
    </w:p>
    <w:p w:rsidR="00453F20" w:rsidRDefault="00877230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Разработчики:</w:t>
      </w:r>
      <w:r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 xml:space="preserve"> Кудрявцева М.И, преподаватель.</w:t>
      </w: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53F20" w:rsidRDefault="00877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рассмотрена и одобрена на заседании </w:t>
      </w:r>
    </w:p>
    <w:p w:rsidR="00453F20" w:rsidRDefault="00877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60" w:lineRule="auto"/>
        <w:ind w:right="3543"/>
        <w:rPr>
          <w:rFonts w:ascii="Times New Roman" w:hAnsi="Times New Roman" w:cs="Times New Roman"/>
          <w:iCs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</w:rPr>
        <w:t>ЦМК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>естественно-математических дисциплин</w:t>
      </w:r>
    </w:p>
    <w:p w:rsidR="00453F20" w:rsidRDefault="00877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 № ___  от «___» ____________ 20__ г. </w:t>
      </w:r>
    </w:p>
    <w:p w:rsidR="00453F20" w:rsidRDefault="00877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Председатель  __________________ Ф.И.О.</w:t>
      </w: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53F20" w:rsidRDefault="00877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</w:t>
      </w:r>
      <w:r>
        <w:rPr>
          <w:rFonts w:ascii="Times New Roman" w:eastAsia="Times New Roman" w:hAnsi="Times New Roman" w:cs="Times New Roman"/>
          <w:sz w:val="24"/>
        </w:rPr>
        <w:t>рекомендована к утверждению на заседании</w:t>
      </w:r>
    </w:p>
    <w:p w:rsidR="00453F20" w:rsidRDefault="00877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Методического совета ГБП ОУ РК «КТТ</w:t>
      </w:r>
      <w:r>
        <w:rPr>
          <w:rFonts w:ascii="Times New Roman" w:eastAsia="Times New Roman" w:hAnsi="Times New Roman" w:cs="Times New Roman"/>
          <w:sz w:val="24"/>
        </w:rPr>
        <w:t xml:space="preserve"> им В.Н. Толстова</w:t>
      </w:r>
      <w:r>
        <w:rPr>
          <w:rFonts w:ascii="Times New Roman" w:eastAsia="Times New Roman" w:hAnsi="Times New Roman" w:cs="Times New Roman"/>
          <w:sz w:val="24"/>
        </w:rPr>
        <w:t>»</w:t>
      </w:r>
    </w:p>
    <w:p w:rsidR="00453F20" w:rsidRDefault="00877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 № __  от «____» ___________ 20__ г. </w:t>
      </w:r>
    </w:p>
    <w:p w:rsidR="00453F20" w:rsidRDefault="00877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Председатель МС ________________ Ф.И.О.</w:t>
      </w:r>
    </w:p>
    <w:p w:rsidR="00453F20" w:rsidRDefault="00453F20">
      <w:pPr>
        <w:rPr>
          <w:rFonts w:ascii="Times New Roman" w:eastAsia="Times New Roman" w:hAnsi="Times New Roman" w:cs="Times New Roman"/>
          <w:sz w:val="24"/>
        </w:rPr>
      </w:pPr>
    </w:p>
    <w:p w:rsidR="00453F20" w:rsidRDefault="00877230">
      <w:pPr>
        <w:widowControl w:val="0"/>
        <w:autoSpaceDE w:val="0"/>
        <w:autoSpaceDN w:val="0"/>
        <w:spacing w:before="68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</w:p>
    <w:p w:rsidR="00453F20" w:rsidRDefault="00877230">
      <w:pPr>
        <w:widowControl w:val="0"/>
        <w:numPr>
          <w:ilvl w:val="0"/>
          <w:numId w:val="1"/>
        </w:numPr>
        <w:autoSpaceDE w:val="0"/>
        <w:autoSpaceDN w:val="0"/>
        <w:spacing w:before="105"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Паспорт программы учебной дисциплины</w:t>
      </w:r>
    </w:p>
    <w:p w:rsidR="00453F20" w:rsidRDefault="00453F20">
      <w:pPr>
        <w:widowControl w:val="0"/>
        <w:autoSpaceDE w:val="0"/>
        <w:autoSpaceDN w:val="0"/>
        <w:spacing w:before="7" w:after="0" w:line="360" w:lineRule="auto"/>
        <w:rPr>
          <w:rFonts w:ascii="Times New Roman" w:eastAsia="Times New Roman" w:hAnsi="Times New Roman" w:cs="Times New Roman"/>
          <w:b/>
          <w:sz w:val="20"/>
        </w:rPr>
      </w:pPr>
    </w:p>
    <w:p w:rsidR="00453F20" w:rsidRDefault="00877230">
      <w:pPr>
        <w:widowControl w:val="0"/>
        <w:numPr>
          <w:ilvl w:val="0"/>
          <w:numId w:val="1"/>
        </w:numPr>
        <w:tabs>
          <w:tab w:val="left" w:pos="561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Структура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содержание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учебной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дисциплины</w:t>
      </w:r>
    </w:p>
    <w:p w:rsidR="00453F20" w:rsidRDefault="00453F20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b/>
          <w:sz w:val="21"/>
        </w:rPr>
      </w:pPr>
    </w:p>
    <w:p w:rsidR="00453F20" w:rsidRDefault="00877230">
      <w:pPr>
        <w:widowControl w:val="0"/>
        <w:numPr>
          <w:ilvl w:val="0"/>
          <w:numId w:val="1"/>
        </w:numPr>
        <w:tabs>
          <w:tab w:val="left" w:pos="561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Условия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реализации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учебной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дисциплины</w:t>
      </w:r>
    </w:p>
    <w:p w:rsidR="00453F20" w:rsidRDefault="00453F20">
      <w:pPr>
        <w:widowControl w:val="0"/>
        <w:autoSpaceDE w:val="0"/>
        <w:autoSpaceDN w:val="0"/>
        <w:spacing w:before="1" w:after="0" w:line="360" w:lineRule="auto"/>
        <w:rPr>
          <w:rFonts w:ascii="Times New Roman" w:eastAsia="Times New Roman" w:hAnsi="Times New Roman" w:cs="Times New Roman"/>
          <w:b/>
          <w:sz w:val="21"/>
        </w:rPr>
      </w:pPr>
    </w:p>
    <w:p w:rsidR="00453F20" w:rsidRDefault="00877230">
      <w:pPr>
        <w:widowControl w:val="0"/>
        <w:numPr>
          <w:ilvl w:val="0"/>
          <w:numId w:val="1"/>
        </w:numPr>
        <w:tabs>
          <w:tab w:val="left" w:pos="561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Контроль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оценка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результатов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освоения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учебной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дисциплины</w:t>
      </w: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53F20" w:rsidRDefault="00877230">
      <w:pPr>
        <w:widowControl w:val="0"/>
        <w:numPr>
          <w:ilvl w:val="0"/>
          <w:numId w:val="1"/>
        </w:numPr>
        <w:tabs>
          <w:tab w:val="left" w:pos="561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Лист</w:t>
      </w: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дополнений и изменений к рабочей программе</w:t>
      </w: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53F20" w:rsidRDefault="00453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53F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3F20" w:rsidRDefault="00877230">
      <w:pPr>
        <w:framePr w:hSpace="180" w:wrap="around" w:vAnchor="text" w:hAnchor="margin" w:xAlign="center" w:y="136"/>
        <w:widowControl w:val="0"/>
        <w:numPr>
          <w:ilvl w:val="1"/>
          <w:numId w:val="2"/>
        </w:numPr>
        <w:autoSpaceDE w:val="0"/>
        <w:autoSpaceDN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ПАСПОРТ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453F20" w:rsidRDefault="00877230">
      <w:pPr>
        <w:widowControl w:val="0"/>
        <w:numPr>
          <w:ilvl w:val="1"/>
          <w:numId w:val="3"/>
        </w:numPr>
        <w:tabs>
          <w:tab w:val="left" w:pos="764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Toc19148331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Общая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характеристика примерной рабочей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b/>
          <w:color w:val="000000"/>
          <w:spacing w:val="-6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общеобразовательной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дисциплины «Физика»</w:t>
      </w:r>
      <w:bookmarkEnd w:id="0"/>
    </w:p>
    <w:p w:rsidR="00453F20" w:rsidRDefault="00877230">
      <w:pPr>
        <w:widowControl w:val="0"/>
        <w:numPr>
          <w:ilvl w:val="2"/>
          <w:numId w:val="3"/>
        </w:numPr>
        <w:tabs>
          <w:tab w:val="left" w:pos="568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1134" w:hanging="9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Место дисциплины в структуре образовательной программы СПО:</w:t>
      </w:r>
    </w:p>
    <w:p w:rsidR="00453F20" w:rsidRDefault="00877230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Общеобразовательная дисциплина «Физика» является обязательной частью общеобразовательного цикла образовательной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рограммы в соответствии с ФГОС СПО по профессии 23.01.08 Слесарь по ремонту строительных машин.</w:t>
      </w:r>
    </w:p>
    <w:p w:rsidR="00453F20" w:rsidRDefault="00877230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1.2. Цели и планируемые результаты освоения дисциплины:</w:t>
      </w:r>
    </w:p>
    <w:p w:rsidR="00453F20" w:rsidRDefault="00877230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1.2.1. Цели дисциплины:</w:t>
      </w:r>
    </w:p>
    <w:p w:rsidR="00453F20" w:rsidRDefault="00877230">
      <w:pPr>
        <w:widowControl w:val="0"/>
        <w:tabs>
          <w:tab w:val="left" w:pos="993"/>
        </w:tabs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программы общеобразовательной дисциплины Физика направлено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следующих целей:</w:t>
      </w:r>
    </w:p>
    <w:p w:rsidR="00453F20" w:rsidRDefault="0087723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интереса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453F20" w:rsidRDefault="0087723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представлений о научном методе познания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формирование исследовательского отношения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окружающим явлениям;</w:t>
      </w:r>
    </w:p>
    <w:p w:rsidR="00453F20" w:rsidRDefault="0087723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453F20" w:rsidRDefault="0087723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объяснять явления с использованием физических знаний и научных доказательств;</w:t>
      </w:r>
    </w:p>
    <w:p w:rsidR="00453F20" w:rsidRDefault="0087723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влений о роли физики для развития других естественных наук, техники и технологий.</w:t>
      </w:r>
    </w:p>
    <w:p w:rsidR="00453F20" w:rsidRDefault="00877230">
      <w:pPr>
        <w:shd w:val="clear" w:color="auto" w:fill="FFFFFF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этих целей обеспечивается решением следующих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задач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изучения курса физики на уровне среднего общего образования:</w:t>
      </w:r>
    </w:p>
    <w:p w:rsidR="00453F20" w:rsidRDefault="0087723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системы знаний об общих фи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453F20" w:rsidRDefault="0087723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умений применять теоретические знания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объяснения физических явлений в природе и для принятия прак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тических решений в повседневной жизни;</w:t>
      </w:r>
    </w:p>
    <w:p w:rsidR="00453F20" w:rsidRDefault="0087723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соответствующей условиям задачи;</w:t>
      </w:r>
    </w:p>
    <w:p w:rsidR="00453F20" w:rsidRDefault="0087723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физических основ и принципов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технических устройств и технологических процессов, их влияния на окружающую среду;</w:t>
      </w:r>
    </w:p>
    <w:p w:rsidR="00453F20" w:rsidRDefault="0087723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методами самостоятельного планирования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проведения физических экспериментов, анализа и интерпретации информации, определения достоверности полученного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езультата;</w:t>
      </w:r>
    </w:p>
    <w:p w:rsidR="00453F20" w:rsidRDefault="0087723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умений проектно-исследовательской, творческой деятельности.</w:t>
      </w:r>
    </w:p>
    <w:p w:rsidR="00453F20" w:rsidRDefault="008772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p w:rsidR="00453F20" w:rsidRDefault="008772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Общие компетенции (далее –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 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профессиональные компетенции (далее – ПК) ФГОС СПО в соотнесении с личностными,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метапредметными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предметными результатами обучения базового уровня (далее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ПРб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 ФГОС СОО представлены в таблице:</w:t>
      </w:r>
    </w:p>
    <w:p w:rsidR="00453F20" w:rsidRDefault="00877230">
      <w:pPr>
        <w:rPr>
          <w:rFonts w:ascii="Times New Roman" w:hAnsi="Times New Roman" w:cs="Times New Roman"/>
          <w:sz w:val="24"/>
          <w:szCs w:val="24"/>
        </w:rPr>
        <w:sectPr w:rsidR="00453F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53F20" w:rsidRDefault="00453F20">
      <w:pPr>
        <w:rPr>
          <w:rFonts w:ascii="Times New Roman" w:hAnsi="Times New Roman" w:cs="Times New Roman"/>
        </w:rPr>
      </w:pPr>
    </w:p>
    <w:tbl>
      <w:tblPr>
        <w:tblStyle w:val="-11"/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237"/>
        <w:gridCol w:w="6663"/>
      </w:tblGrid>
      <w:tr w:rsidR="00453F20">
        <w:tc>
          <w:tcPr>
            <w:tcW w:w="2977" w:type="dxa"/>
            <w:vMerge w:val="restart"/>
          </w:tcPr>
          <w:p w:rsidR="00453F20" w:rsidRDefault="00877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и наименование формируемых компетенций</w:t>
            </w:r>
          </w:p>
        </w:tc>
        <w:tc>
          <w:tcPr>
            <w:tcW w:w="12900" w:type="dxa"/>
            <w:gridSpan w:val="2"/>
          </w:tcPr>
          <w:p w:rsidR="00453F20" w:rsidRDefault="00877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 освоения программы по дисциплине</w:t>
            </w:r>
          </w:p>
        </w:tc>
      </w:tr>
      <w:tr w:rsidR="00453F20">
        <w:tc>
          <w:tcPr>
            <w:tcW w:w="2977" w:type="dxa"/>
            <w:vMerge/>
            <w:vAlign w:val="center"/>
          </w:tcPr>
          <w:p w:rsidR="00453F20" w:rsidRDefault="00453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453F20" w:rsidRDefault="00877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6663" w:type="dxa"/>
          </w:tcPr>
          <w:p w:rsidR="00453F20" w:rsidRDefault="00877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Дисциплинарные</w:t>
            </w:r>
          </w:p>
        </w:tc>
      </w:tr>
      <w:tr w:rsidR="00453F20">
        <w:tc>
          <w:tcPr>
            <w:tcW w:w="2977" w:type="dxa"/>
          </w:tcPr>
          <w:p w:rsidR="00453F20" w:rsidRDefault="00453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3F20" w:rsidRDefault="0087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 Выбирать способы решения задач профессиональной деятельности применительно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различным контекстам</w:t>
            </w:r>
          </w:p>
        </w:tc>
        <w:tc>
          <w:tcPr>
            <w:tcW w:w="6237" w:type="dxa"/>
          </w:tcPr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 должны отражать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в части трудового воспитания: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готовность к труду, осознание ценности мастерства, трудолюбие;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- интерес к различным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ферам профессиональной деятельности,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и способность к образованию и самообразованию на протяжении всей жизни.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 должны отражать: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Овладение универсальными учебными познавательными действиями: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а) базовые логические 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я: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AA4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AA4FF"/>
                <w:lang w:eastAsia="ru-RU"/>
              </w:rPr>
              <w:t xml:space="preserve"> </w:t>
            </w:r>
            <w:proofErr w:type="gramEnd"/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б) базов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ые исследовательские действия: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выявлять причинно-следственные связи и актуализировать задачу, выдвигать гипотезу ее решения, находить аргументы для доказа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тельства своих утверждений, задавать параметры и критерии решения; 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переносить знания в познавательную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практическую части жизнедеятельности;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уметь интегрировать знания из разных предметных областей; 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выдвигать новые идеи, предлагать оригинальные подходы и решения; 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проявлять способность их использования в познавательной и социальной практике;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-прояв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лять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AA4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ставить и формулировать собственные задачи в образовательной деятельности и жизненных ситуациях; выявлять причинно-следст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венные связи и для доказательства своих утверждений, задавать параметры и критерии решения актуализировать задачу, выдвигать гипотезу ее решения, находить аргументы;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AA4FF"/>
                <w:lang w:eastAsia="ru-RU"/>
              </w:rPr>
              <w:t xml:space="preserve"> 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AA4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анализировать полученные в ходе решения задачи результаты, критически оценивать их дост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оверность, прогнозировать изменение в новых условиях; давать оценку новым ситуациям, оценивать приобретенный опыт;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AA4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разрабатывать план решения проблемы с учетом анализа имеющихся материальных и нематериальных ресурсов; ставить проблемы и задачи, допускающ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альтернативные решения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AA4FF"/>
                <w:lang w:eastAsia="ru-RU"/>
              </w:rPr>
              <w:t xml:space="preserve"> </w:t>
            </w:r>
          </w:p>
        </w:tc>
        <w:tc>
          <w:tcPr>
            <w:tcW w:w="6663" w:type="dxa"/>
          </w:tcPr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представлений о роли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месте физики и астрономии в современной научной картине мира, о системообразующей роли физики в развитии естественных наук, техники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современных технологий, о вкладе российских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мегамира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понимание роли астрономии в практической деятельности человека и дальнейшем научно-техническом развитии, роли физики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формиров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ании кругозора и функциональной грамотности человека для решения практических задач;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распознавать физические явления (процессы) и объяснять их на основе изученных законов: равномерное и равноускоренное прямолинейное движение,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аметрами состояния газа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изопроцессах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движущийся заряд, электромагнитные колебани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 радиоактивность; </w:t>
            </w:r>
            <w:proofErr w:type="gramEnd"/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Владение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атомно-молекулярным строением 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453F20" w:rsidRDefault="00453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 Владение закономерностями, законами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теориями (закон всемирног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закон термодинамики;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транения света, закон отражения света, закон преломления света; закон сохранения энергии, закон сохранения импульса, закон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сохранения электрического заряда, закон сохранения массового числа, постулаты Бора, закон радиоактивного распада);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уверенное использо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законов и закономерностей при анализе физических явлений и процессов;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 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льзуя известные методы оценки погрешностей измерений, проводить исследование зависимостей физических величин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использованием прямых измерений, объяснять полученные результаты, используя физические теории, законы и понятия, и делать выводы; соблюдать 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ила безопасного труда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методах получения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учных астрономических знаний;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 решать расчетные задачи с явно заданной физической моделью, используя физические законы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принципы; на основе анализа условия задачи выбирать физическую модель, выделять физические величины и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еские явления</w:t>
            </w:r>
            <w:proofErr w:type="gramEnd"/>
          </w:p>
        </w:tc>
      </w:tr>
      <w:tr w:rsidR="00453F20">
        <w:tc>
          <w:tcPr>
            <w:tcW w:w="2977" w:type="dxa"/>
          </w:tcPr>
          <w:p w:rsidR="00453F20" w:rsidRDefault="00877230">
            <w:pPr>
              <w:pStyle w:val="ab"/>
              <w:spacing w:beforeAutospacing="0" w:afterAutospacing="0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02. Использовать современные средства поиска, анализа </w:t>
            </w:r>
            <w:r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lastRenderedPageBreak/>
              <w:t xml:space="preserve">и интерпретации информации </w:t>
            </w:r>
            <w:r>
              <w:rPr>
                <w:rFonts w:ascii="Times New Roman" w:hAnsi="Times New Roman"/>
                <w:szCs w:val="24"/>
              </w:rPr>
              <w:br/>
              <w:t xml:space="preserve">и информационные технологии </w:t>
            </w:r>
          </w:p>
          <w:p w:rsidR="00453F20" w:rsidRDefault="00877230">
            <w:pPr>
              <w:pStyle w:val="ab"/>
              <w:spacing w:beforeAutospacing="0" w:afterAutospac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для выполнения задач профессиональной деятельности</w:t>
            </w:r>
          </w:p>
          <w:p w:rsidR="00453F20" w:rsidRDefault="00453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Личностные результаты должны отражать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  <w:t xml:space="preserve"> в части ценности научного познания: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  <w:t xml:space="preserve"> мировоззрения, соответствующего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  <w:lastRenderedPageBreak/>
              <w:t>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  <w:t>- совершенствование языковой и читательской культу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  <w:t xml:space="preserve">ры как средства взаимодействия между людьми и познания мира; 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результаты должны отражать: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  <w:t xml:space="preserve"> Овладение универсальными учебными познавательными действиями: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в) работа с информацией: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владеть навыками получения информации из источников разных тип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CAA4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ия и визуализации;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их норм, норм информационной безопасности; 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663" w:type="dxa"/>
          </w:tcPr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 Умение учитывать границы применения изученных физических моделей: материальная точка, инерциальная система отсчета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идеальный газ; модели строения газов,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жидкостей и твердых тел, точечный электрический заряд, ядерная модель атома, нуклонная модель атомного ядра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решении физических задач; 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собственной позиции по отношению к физической информ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ации, получаемой из разных источников, умений использовать цифровые технологии для поиска, структурирования, интерпретации и представления учебной и научно-популярной информации; развитие умений критического анализа получаемой информации</w:t>
            </w:r>
            <w:proofErr w:type="gramEnd"/>
          </w:p>
        </w:tc>
      </w:tr>
      <w:tr w:rsidR="00453F20">
        <w:tc>
          <w:tcPr>
            <w:tcW w:w="2977" w:type="dxa"/>
          </w:tcPr>
          <w:p w:rsidR="00453F20" w:rsidRDefault="00877230">
            <w:pPr>
              <w:pStyle w:val="ab"/>
              <w:spacing w:beforeAutospacing="0" w:afterAutospacing="0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03. Планировать </w:t>
            </w:r>
            <w:r>
              <w:rPr>
                <w:rFonts w:ascii="Times New Roman" w:hAnsi="Times New Roman"/>
                <w:szCs w:val="24"/>
              </w:rPr>
              <w:br/>
              <w:t xml:space="preserve">и реализовывать собственное профессиональное </w:t>
            </w:r>
            <w:r>
              <w:rPr>
                <w:rFonts w:ascii="Times New Roman" w:hAnsi="Times New Roman"/>
                <w:szCs w:val="24"/>
              </w:rPr>
              <w:br/>
              <w:t xml:space="preserve">и личностное развитие, предпринимательскую деятельность </w:t>
            </w:r>
            <w:r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lastRenderedPageBreak/>
              <w:t>в профессиональной сфере, использовать знания по</w:t>
            </w:r>
            <w:r>
              <w:rPr>
                <w:rFonts w:ascii="Times New Roman" w:hAnsi="Times New Roman"/>
                <w:color w:val="953735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4"/>
              </w:rPr>
              <w:t xml:space="preserve">правовой </w:t>
            </w:r>
            <w:r>
              <w:rPr>
                <w:rFonts w:ascii="Times New Roman" w:hAnsi="Times New Roman"/>
                <w:color w:val="auto"/>
                <w:szCs w:val="24"/>
              </w:rPr>
              <w:br/>
              <w:t xml:space="preserve">и </w:t>
            </w:r>
            <w:r>
              <w:rPr>
                <w:rFonts w:ascii="Times New Roman" w:hAnsi="Times New Roman"/>
                <w:szCs w:val="24"/>
              </w:rPr>
              <w:t xml:space="preserve">финансовой грамотности </w:t>
            </w:r>
            <w:r>
              <w:rPr>
                <w:rFonts w:ascii="Times New Roman" w:hAnsi="Times New Roman"/>
                <w:szCs w:val="24"/>
              </w:rPr>
              <w:br/>
              <w:t>в различных жизненных ситуациях</w:t>
            </w:r>
          </w:p>
          <w:p w:rsidR="00453F20" w:rsidRDefault="00453F20">
            <w:pPr>
              <w:pStyle w:val="ab"/>
              <w:spacing w:beforeAutospacing="0" w:afterAutospacing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6237" w:type="dxa"/>
          </w:tcPr>
          <w:p w:rsidR="00453F20" w:rsidRDefault="00877230">
            <w:pPr>
              <w:widowControl/>
              <w:tabs>
                <w:tab w:val="left" w:pos="1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Личностные резу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льтаты должны отражать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  <w:t xml:space="preserve"> в части духовно-нравственного воспитания: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способность оценивать ситуацию и принимать осознанные решения, ориентируясь на морально-нравственные нормы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и ценности; 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-осознание личного вклад в построение устойчивого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будущего; 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Метапре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дметные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результаты должны отражать: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Овладение универсальными регулятивными действиями: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а) самоорганизация: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ти и жизненных ситуациях;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самостоятельно составлять план решения проблемы с учетом имеющихся ресурсов, собственных возможностей 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предпочтений;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CAA4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давать оценку новым ситуациям;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CAA4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способствовать формированию и проявлению широкой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CAA4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эрудиции в разных областях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знаний, постоянно повышать свой образовательный и культурный уровень;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б) самоконтроль: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использовать приемы рефлексии для оценки ситуации, выбора верного решения;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уметь оценивать риски и своевременно принимать решения 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 их снижению</w:t>
            </w:r>
          </w:p>
        </w:tc>
        <w:tc>
          <w:tcPr>
            <w:tcW w:w="6663" w:type="dxa"/>
          </w:tcPr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собственной позиции по отношению к физической информации, получаемой из разных источников, умений использовать цифровые технологии для поиска, структурирования, интерпретации и представления учебной и научно-популярной информации;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критического анализа получаемой информации</w:t>
            </w:r>
            <w:proofErr w:type="gramEnd"/>
          </w:p>
        </w:tc>
      </w:tr>
      <w:tr w:rsidR="00453F20">
        <w:tc>
          <w:tcPr>
            <w:tcW w:w="2977" w:type="dxa"/>
          </w:tcPr>
          <w:p w:rsidR="00453F20" w:rsidRDefault="00877230">
            <w:pPr>
              <w:pStyle w:val="ab"/>
              <w:spacing w:beforeAutospacing="0" w:afterAutospacing="0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color w:val="auto"/>
                <w:szCs w:val="24"/>
              </w:rPr>
              <w:t xml:space="preserve"> 04. Эффективно взаимодействовать </w:t>
            </w:r>
            <w:r>
              <w:rPr>
                <w:rFonts w:ascii="Times New Roman" w:hAnsi="Times New Roman"/>
                <w:color w:val="auto"/>
                <w:szCs w:val="24"/>
              </w:rPr>
              <w:br/>
              <w:t xml:space="preserve">и работать </w:t>
            </w:r>
            <w:r>
              <w:rPr>
                <w:rFonts w:ascii="Times New Roman" w:hAnsi="Times New Roman"/>
                <w:color w:val="auto"/>
                <w:szCs w:val="24"/>
              </w:rPr>
              <w:br/>
              <w:t>в коллективе и команде</w:t>
            </w:r>
          </w:p>
        </w:tc>
        <w:tc>
          <w:tcPr>
            <w:tcW w:w="6237" w:type="dxa"/>
            <w:shd w:val="clear" w:color="auto" w:fill="auto"/>
          </w:tcPr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Личностные результаты должны отражать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  <w:t xml:space="preserve"> в части ценности научного познания:</w:t>
            </w:r>
          </w:p>
          <w:p w:rsidR="00453F20" w:rsidRDefault="0087723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овладевание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навыками учебно-исследовательской, проектной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и социальной деятельности;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результаты должны отражать: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Овладение универсальными коммуникативными действиями: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б) совместная деятельность: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понимать и использовать преимущества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командной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индивидуальной работы;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выбирать тематику и методы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совместных действий с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учетом общих интересов и возможностей каждого члена коллектива;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принимать цели совместной деятельности, организовывать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и координировать действия по ее достижению: составлять план действий, распределять роли с учетом мнений участни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ков, обсуждать результаты совместной работы;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-оценивать качество своего вклада и каждого участника команды в общий результат по разработанным критериям;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-предлагать новые проекты, оценивать идеи с позиции новизны, оригинальности, практической значимости; координировать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и выполнять работу в условиях реального, виртуального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и комбинированного взаимодействия; 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CAA4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-осуществлять позитивное стратегическое поведен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в различных ситуациях, проявлять творчество и воображение, быть инициативным.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Овладение универсальными регулятивными действиями: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г) принятие себя и других людей:</w:t>
            </w:r>
          </w:p>
          <w:p w:rsidR="00453F20" w:rsidRDefault="00877230">
            <w:pPr>
              <w:tabs>
                <w:tab w:val="left" w:pos="1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принимать мотивы и аргументы других людей при анализе результатов деятельности</w:t>
            </w:r>
          </w:p>
        </w:tc>
        <w:tc>
          <w:tcPr>
            <w:tcW w:w="6663" w:type="dxa"/>
          </w:tcPr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10. 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владение умениями работать в группе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лемы</w:t>
            </w:r>
          </w:p>
        </w:tc>
      </w:tr>
      <w:tr w:rsidR="00453F20">
        <w:tc>
          <w:tcPr>
            <w:tcW w:w="2977" w:type="dxa"/>
          </w:tcPr>
          <w:p w:rsidR="00453F20" w:rsidRDefault="00877230">
            <w:pPr>
              <w:pStyle w:val="ab"/>
              <w:spacing w:beforeAutospacing="0" w:afterAutospacing="0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05. Осуществлять устную и письменную коммуникацию </w:t>
            </w:r>
            <w:r>
              <w:rPr>
                <w:rFonts w:ascii="Times New Roman" w:hAnsi="Times New Roman"/>
                <w:szCs w:val="24"/>
              </w:rPr>
              <w:br/>
              <w:t xml:space="preserve">на государственном языке Российской Федерации с учетом особенностей социального </w:t>
            </w:r>
            <w:r>
              <w:rPr>
                <w:rFonts w:ascii="Times New Roman" w:hAnsi="Times New Roman"/>
                <w:szCs w:val="24"/>
              </w:rPr>
              <w:br/>
              <w:t>и культурного контекста</w:t>
            </w:r>
          </w:p>
          <w:p w:rsidR="00453F20" w:rsidRDefault="00453F20">
            <w:pPr>
              <w:pStyle w:val="ab"/>
              <w:spacing w:beforeAutospacing="0" w:afterAutospacing="0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237" w:type="dxa"/>
          </w:tcPr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Личностные результаты должны отражать в части эстетического воспитания: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эстетическое отн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ошение к миру, включая эстетику быта, научного и технического творчества, спорта, труда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и общественных отношений;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области патриотического воспитания проявлять: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-ценностное отношение к государственным символам, историческому и природному наследию, памятн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икам, традициям народов России, достижениям России в науке, искусстве, спорте, технологиях и труде; 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результаты должны отражать: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Овладение универсальными коммуникативными действиями: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а) общение: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осуществлять коммуникации во всех сферах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жизни;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развернуто и логично излагать свою точку зрения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с использованием языковых средств</w:t>
            </w:r>
          </w:p>
        </w:tc>
        <w:tc>
          <w:tcPr>
            <w:tcW w:w="6663" w:type="dxa"/>
          </w:tcPr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представлений о роли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месте физики и астрономии в современной научной картине мира, о системообразующей роли физики в развитии естественны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наук, техники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современных технологий, о вкладе российских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мегамира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понимание роли астрономии в практической деятельности человека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дальнейшем научно-техническом развитии, роли физики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формировании кругозора и функциональной грамотности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человека для решения практических задач</w:t>
            </w:r>
          </w:p>
        </w:tc>
      </w:tr>
      <w:tr w:rsidR="00453F20">
        <w:tc>
          <w:tcPr>
            <w:tcW w:w="2977" w:type="dxa"/>
          </w:tcPr>
          <w:p w:rsidR="00453F20" w:rsidRDefault="00877230">
            <w:pPr>
              <w:pStyle w:val="ab"/>
              <w:spacing w:beforeAutospacing="0" w:afterAutospacing="0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07. Содействовать сохранению окружающей среды, ресурсосбережению, применять знания </w:t>
            </w:r>
            <w:r>
              <w:rPr>
                <w:rFonts w:ascii="Times New Roman" w:hAnsi="Times New Roman"/>
                <w:szCs w:val="24"/>
              </w:rPr>
              <w:br/>
              <w:t>об изменении климат</w:t>
            </w:r>
            <w:r>
              <w:rPr>
                <w:rFonts w:ascii="Times New Roman" w:hAnsi="Times New Roman"/>
                <w:szCs w:val="24"/>
              </w:rPr>
              <w:t xml:space="preserve">а, принципы бережливого производства, эффективно действовать </w:t>
            </w:r>
            <w:r>
              <w:rPr>
                <w:rFonts w:ascii="Times New Roman" w:hAnsi="Times New Roman"/>
                <w:szCs w:val="24"/>
              </w:rPr>
              <w:br/>
              <w:t>в чрезвычайных ситуациях</w:t>
            </w:r>
          </w:p>
        </w:tc>
        <w:tc>
          <w:tcPr>
            <w:tcW w:w="6237" w:type="dxa"/>
          </w:tcPr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 должны отражать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в части экологического воспитания: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экологической культуры, понимание влияния социально-экономических процессов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а состояние природной и социальной среды, осознание глобального характера экологических проблем;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активное неприятие действий, приносящих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ред окружающей среде</w:t>
            </w:r>
          </w:p>
        </w:tc>
        <w:tc>
          <w:tcPr>
            <w:tcW w:w="6663" w:type="dxa"/>
          </w:tcPr>
          <w:p w:rsidR="00453F20" w:rsidRDefault="00877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 применять полученные знания для объяснения условий протекания физических явлений в природе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для принятия практических решений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ологий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рационального природопользования</w:t>
            </w:r>
            <w:proofErr w:type="gramEnd"/>
          </w:p>
        </w:tc>
      </w:tr>
      <w:tr w:rsidR="00453F20">
        <w:tc>
          <w:tcPr>
            <w:tcW w:w="2977" w:type="dxa"/>
          </w:tcPr>
          <w:p w:rsidR="00453F20" w:rsidRDefault="00877230">
            <w:pPr>
              <w:pStyle w:val="ab"/>
              <w:spacing w:beforeAutospacing="0" w:afterAutospac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ПК 1.2. Осуществлять комплекс мероприятий по демонтажу и ремонту систем, агрегатов и узлов строительных машин для устранения обнаруженных неисправностей.</w:t>
            </w:r>
          </w:p>
        </w:tc>
        <w:tc>
          <w:tcPr>
            <w:tcW w:w="6237" w:type="dxa"/>
          </w:tcPr>
          <w:p w:rsidR="00453F20" w:rsidRDefault="00453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53F20" w:rsidRDefault="00453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877230">
      <w:pPr>
        <w:rPr>
          <w:rFonts w:ascii="Times New Roman" w:hAnsi="Times New Roman" w:cs="Times New Roman"/>
        </w:rPr>
        <w:sectPr w:rsidR="00453F2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br w:type="page"/>
      </w:r>
    </w:p>
    <w:p w:rsidR="00453F20" w:rsidRDefault="00453F20">
      <w:pPr>
        <w:rPr>
          <w:rFonts w:ascii="Times New Roman" w:hAnsi="Times New Roman" w:cs="Times New Roman"/>
        </w:rPr>
      </w:pPr>
    </w:p>
    <w:p w:rsidR="00453F20" w:rsidRDefault="00877230">
      <w:pPr>
        <w:widowControl w:val="0"/>
        <w:numPr>
          <w:ilvl w:val="1"/>
          <w:numId w:val="3"/>
        </w:numPr>
        <w:tabs>
          <w:tab w:val="left" w:pos="2468"/>
        </w:tabs>
        <w:spacing w:after="0" w:line="240" w:lineRule="auto"/>
        <w:ind w:left="278" w:hanging="278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2" w:name="_Toc191483311"/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Структура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0"/>
          <w:lang w:eastAsia="ru-RU"/>
        </w:rPr>
        <w:t xml:space="preserve"> общеобразовательной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дисциплины</w:t>
      </w:r>
      <w:bookmarkEnd w:id="2"/>
    </w:p>
    <w:p w:rsidR="00453F20" w:rsidRDefault="00453F2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453F20" w:rsidRDefault="00877230">
      <w:pPr>
        <w:widowControl w:val="0"/>
        <w:spacing w:before="187" w:after="0" w:line="240" w:lineRule="auto"/>
        <w:ind w:left="14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2.1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Объем дисциплины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виды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учебной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работы</w:t>
      </w:r>
    </w:p>
    <w:p w:rsidR="00453F20" w:rsidRDefault="00453F20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92"/>
        <w:gridCol w:w="1289"/>
      </w:tblGrid>
      <w:tr w:rsidR="00453F20">
        <w:trPr>
          <w:trHeight w:val="460"/>
        </w:trPr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F20" w:rsidRDefault="0087723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учебной работы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F20" w:rsidRDefault="0087723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0"/>
                <w:lang w:eastAsia="ru-RU"/>
              </w:rPr>
              <w:t>Объем в часах</w:t>
            </w:r>
          </w:p>
        </w:tc>
      </w:tr>
      <w:tr w:rsidR="00453F20">
        <w:trPr>
          <w:trHeight w:val="460"/>
        </w:trPr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F20" w:rsidRDefault="0087723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образовательной программы дисциплины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F20" w:rsidRDefault="0087723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  <w:lang w:val="en-US" w:eastAsia="ru-RU"/>
              </w:rPr>
              <w:t>176</w:t>
            </w:r>
          </w:p>
        </w:tc>
      </w:tr>
      <w:tr w:rsidR="00453F20">
        <w:trPr>
          <w:trHeight w:val="460"/>
        </w:trPr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F20" w:rsidRDefault="0087723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F20" w:rsidRDefault="0087723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  <w:lang w:val="en-US" w:eastAsia="ru-RU"/>
              </w:rPr>
              <w:t>136</w:t>
            </w:r>
          </w:p>
        </w:tc>
      </w:tr>
      <w:tr w:rsidR="00453F20">
        <w:trPr>
          <w:trHeight w:val="460"/>
        </w:trPr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F20" w:rsidRDefault="0087723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3F20" w:rsidRDefault="00453F2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  <w:lang w:eastAsia="ru-RU"/>
              </w:rPr>
            </w:pPr>
          </w:p>
        </w:tc>
      </w:tr>
      <w:tr w:rsidR="00453F20">
        <w:trPr>
          <w:trHeight w:val="490"/>
        </w:trPr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3F20" w:rsidRDefault="0087723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3F20" w:rsidRDefault="0087723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en-US" w:eastAsia="ru-RU"/>
              </w:rPr>
              <w:t>112</w:t>
            </w:r>
          </w:p>
        </w:tc>
      </w:tr>
      <w:tr w:rsidR="00453F20">
        <w:trPr>
          <w:trHeight w:val="490"/>
        </w:trPr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3F20" w:rsidRDefault="0087723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лабораторные занятия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3F20" w:rsidRDefault="0087723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en-US" w:eastAsia="ru-RU"/>
              </w:rPr>
              <w:t>24</w:t>
            </w:r>
          </w:p>
        </w:tc>
      </w:tr>
      <w:tr w:rsidR="00453F20">
        <w:trPr>
          <w:trHeight w:val="460"/>
        </w:trPr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F20" w:rsidRDefault="0087723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3F20" w:rsidRDefault="0087723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  <w:lang w:val="en-US" w:eastAsia="ru-RU"/>
              </w:rPr>
              <w:t>34</w:t>
            </w:r>
          </w:p>
        </w:tc>
      </w:tr>
      <w:tr w:rsidR="00453F20">
        <w:trPr>
          <w:trHeight w:val="331"/>
        </w:trPr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3F20" w:rsidRDefault="0087723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Промежуточная аттестация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(экзамен)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3F20" w:rsidRDefault="0087723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0"/>
                <w:lang w:eastAsia="ru-RU"/>
              </w:rPr>
              <w:t>6</w:t>
            </w:r>
          </w:p>
        </w:tc>
      </w:tr>
    </w:tbl>
    <w:p w:rsidR="00453F20" w:rsidRDefault="00453F20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453F20" w:rsidRDefault="00877230">
      <w:pP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sectPr w:rsidR="00453F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br w:type="page"/>
      </w:r>
    </w:p>
    <w:p w:rsidR="00453F20" w:rsidRDefault="00877230">
      <w:pPr>
        <w:widowControl w:val="0"/>
        <w:spacing w:before="25" w:after="0" w:line="240" w:lineRule="auto"/>
        <w:ind w:left="11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2.2.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Тематический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дисциплины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«Физика»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10206"/>
        <w:gridCol w:w="851"/>
        <w:gridCol w:w="1701"/>
      </w:tblGrid>
      <w:tr w:rsidR="00453F20">
        <w:trPr>
          <w:trHeight w:val="678"/>
        </w:trPr>
        <w:tc>
          <w:tcPr>
            <w:tcW w:w="169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разделов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236" w:hanging="123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учебного материала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(основное и профессионально ориентированное), лабораторные и практические занятия, прикладной модуль (при наличии)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Формируемые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компетенции</w:t>
            </w:r>
          </w:p>
        </w:tc>
      </w:tr>
      <w:tr w:rsidR="00453F20">
        <w:trPr>
          <w:trHeight w:val="290"/>
        </w:trPr>
        <w:tc>
          <w:tcPr>
            <w:tcW w:w="169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453F20">
        <w:trPr>
          <w:trHeight w:val="290"/>
        </w:trPr>
        <w:tc>
          <w:tcPr>
            <w:tcW w:w="11902" w:type="dxa"/>
            <w:gridSpan w:val="2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 и методы научного познания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9"/>
        </w:trPr>
        <w:tc>
          <w:tcPr>
            <w:tcW w:w="1696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.1</w:t>
            </w:r>
          </w:p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453F20">
        <w:trPr>
          <w:trHeight w:val="1417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- наука о природе. Научные методы познания окружающего мира. Роль эксперимента и теории в процессе познания природы. Эксперимент в физике. </w:t>
            </w:r>
            <w:bookmarkStart w:id="3" w:name="117717"/>
            <w:bookmarkEnd w:id="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      </w:r>
            <w:bookmarkStart w:id="4" w:name="117718"/>
            <w:bookmarkEnd w:id="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и место физики в формировании современной научной картины мира, в практической деятельности люде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90"/>
        </w:trPr>
        <w:tc>
          <w:tcPr>
            <w:tcW w:w="11902" w:type="dxa"/>
            <w:gridSpan w:val="2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Механика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1.2</w:t>
            </w:r>
          </w:p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90"/>
        </w:trPr>
        <w:tc>
          <w:tcPr>
            <w:tcW w:w="1696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Кинематика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90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416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Механическое движение. Относительность механического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движения. Система отсчета. Траектория.</w:t>
            </w:r>
            <w:bookmarkStart w:id="5" w:name="123748"/>
            <w:bookmarkEnd w:id="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      </w:r>
            <w:bookmarkStart w:id="6" w:name="123749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Равномерное и равноускоренное прямолинейно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движение. Графики зависимости координат, скорости, ускорения, пути и перемещения материальной точки от времени. </w:t>
            </w:r>
            <w:bookmarkStart w:id="7" w:name="123750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Свободное падение. Ускорение свободного падения. </w:t>
            </w:r>
            <w:bookmarkStart w:id="8" w:name="123751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Криволинейное движение. Движение материальной точки по окружности с постоянной по модулю скор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остью. Угловая скорость, линейная скорость. Период и частота обращения. Центростремительное ускорение.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Технические устройства и практическое применение: спидометр, движение снарядов, цепные и ремённые передачи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27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324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№1 Изучение прямолинейного равноускоренного движения 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9"/>
        </w:trPr>
        <w:tc>
          <w:tcPr>
            <w:tcW w:w="1696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</w:t>
            </w:r>
          </w:p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Динамика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1931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 относительности Галилея. Первый закон Ньютона. Инерциальные системы отсчета. </w:t>
            </w:r>
            <w:bookmarkStart w:id="9" w:name="123767"/>
            <w:bookmarkEnd w:id="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тела. Сила. Принцип суперпозиции сил. Второй закон Ньютона для материальной точки в инерциальной системе отсчета (ИСО). Третий закон Ньютона для материальных точек. </w:t>
            </w:r>
            <w:bookmarkStart w:id="10" w:name="123768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всемирного тяготения. Сила тяжести. Первая космическая скорость. </w:t>
            </w:r>
            <w:bookmarkStart w:id="11" w:name="123769"/>
            <w:bookmarkEnd w:id="1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упругости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Закон Гука. Вес тела.</w:t>
            </w:r>
            <w:bookmarkStart w:id="12" w:name="123770"/>
            <w:bookmarkEnd w:id="1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Трение. Виды трения (покоя, скольжения, качения).</w:t>
            </w:r>
            <w:bookmarkStart w:id="13" w:name="123771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Поступательное и вращательное движение абсолютно твердого тела. </w:t>
            </w:r>
            <w:bookmarkStart w:id="14" w:name="123772"/>
            <w:bookmarkEnd w:id="1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Момент силы относительно оси вращения. Плечо силы. Условия равновесия твердого тела в ИСО. 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306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Профессионально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ориентированное содержание (содержание прикладного модуля)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306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="142"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Сила трения. Сухое трение. Сила трения скольжения и сила трения покоя. Коэффициент трения. Сила сопротивления при движении тела в жидкости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ехнические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устройства и практическое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применение: подшипники, движение искусственных спутников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3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3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№ 2. Исследование условий равновесия твердого тела, имеющего ось вращения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3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Профессионально ориентированное содержание (содержание прикладного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модуля)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3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№3. Решение задач с профессиональной направленностью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На применение второго закона Ньютона, определение массы и силы. Графическое изображение сил действующих на тела. Решение задач на применение  закона всемирного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тяготения, вычисление силы упругости. Решение задач на вычисление силы трения, сопротивления.</w:t>
            </w:r>
          </w:p>
          <w:p w:rsidR="00453F20" w:rsidRDefault="00877230">
            <w:pPr>
              <w:pStyle w:val="pboth"/>
              <w:spacing w:beforeAutospacing="0" w:after="0" w:afterAutospacing="0" w:line="260" w:lineRule="auto"/>
              <w:ind w:left="142" w:right="136"/>
              <w:jc w:val="both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Практическое занятие №</w:t>
            </w:r>
            <w:r w:rsidRPr="00904C98">
              <w:rPr>
                <w:rFonts w:eastAsia="Times New Roman" w:cs="Times New Roman"/>
                <w:bCs/>
                <w:szCs w:val="24"/>
                <w:lang w:eastAsia="ru-RU"/>
              </w:rPr>
              <w:t>4</w:t>
            </w:r>
            <w:r>
              <w:rPr>
                <w:iCs/>
                <w:szCs w:val="24"/>
              </w:rPr>
              <w:t xml:space="preserve"> Технические устройства и практическое применение: спидометр, движение снарядов, цепные и ременные передачи, подшипники, водомет, копер, пр</w:t>
            </w:r>
            <w:r>
              <w:rPr>
                <w:iCs/>
                <w:szCs w:val="24"/>
              </w:rPr>
              <w:t>ужинный пистолет, движение искусственных спутников и ракет</w:t>
            </w:r>
            <w:r>
              <w:rPr>
                <w:iCs/>
                <w:szCs w:val="24"/>
              </w:rPr>
              <w:t>.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90"/>
        </w:trPr>
        <w:tc>
          <w:tcPr>
            <w:tcW w:w="1696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</w:t>
            </w:r>
          </w:p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Законы сохранения в</w:t>
            </w:r>
            <w:r>
              <w:rPr>
                <w:rFonts w:ascii="Times New Roman" w:eastAsia="Times New Roman" w:hAnsi="Times New Roman" w:cs="Times New Roman"/>
                <w:bCs/>
                <w:spacing w:val="-47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механике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210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Импульс материальной точки (тела), системы материальных точек. Импульс силы и изменение импульса тела. Закон сохранения импульса в ИСО. Реактивное движение. </w:t>
            </w:r>
            <w:bookmarkStart w:id="15" w:name="123790"/>
            <w:bookmarkEnd w:id="1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силы. Мощность силы. </w:t>
            </w:r>
            <w:bookmarkStart w:id="16" w:name="123791"/>
            <w:bookmarkEnd w:id="1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Кинетическая энергия материальной точки. Теорема об изменении кинетичес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кой энергии. </w:t>
            </w:r>
            <w:bookmarkStart w:id="17" w:name="123792"/>
            <w:bookmarkEnd w:id="1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      </w:r>
            <w:bookmarkStart w:id="18" w:name="123793"/>
            <w:bookmarkEnd w:id="1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Потенциальные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непотенциальные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силы. Связь работы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непотенциальных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 с изменением механической энергии системы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Закон сохранения механической энергии. </w:t>
            </w:r>
            <w:bookmarkStart w:id="19" w:name="123794"/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Упругие и неупругие столкновения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50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90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Кинетическая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энергия. Потенциальная энергия. Закон сохранения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механической энергии. Работа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силы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тяжести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силы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упругости.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законов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сохранения.</w:t>
            </w:r>
            <w:r>
              <w:rPr>
                <w:rFonts w:ascii="Times New Roman" w:eastAsia="Times New Roman" w:hAnsi="Times New Roman" w:cs="Times New Roman"/>
                <w:b/>
                <w:i/>
                <w:spacing w:val="-47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небесных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развития космических исследований, границы применимости классической механики. 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3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Pr="00904C98" w:rsidRDefault="00877230">
            <w:pPr>
              <w:widowControl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510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</w:t>
            </w:r>
            <w:r w:rsidRPr="0090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Исследование связи работы силы с изменением механической энергии тела на примере растяжения резинового жгута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9"/>
        </w:trPr>
        <w:tc>
          <w:tcPr>
            <w:tcW w:w="11902" w:type="dxa"/>
            <w:gridSpan w:val="2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Молекулярная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ермодинамика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95" w:right="1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  <w:vAlign w:val="center"/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1.2</w:t>
            </w:r>
          </w:p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F20" w:rsidRDefault="00453F20">
            <w:pPr>
              <w:widowControl w:val="0"/>
              <w:spacing w:before="22" w:after="0" w:line="240" w:lineRule="auto"/>
              <w:ind w:left="376" w:right="3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90"/>
        </w:trPr>
        <w:tc>
          <w:tcPr>
            <w:tcW w:w="1696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</w:t>
            </w:r>
          </w:p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молекулярно-кинетической</w:t>
            </w:r>
            <w:r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3100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положения молекулярно-кинетической теории и их опытное обоснование. Броуновское движение. Диффузия.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 движения и взаимодействия частиц вещества. Модели строения газов, жидкостей и твердых тел и объяснение свойств вещества на основе этих моделей. Масса и размеры молекул. Количество вещества.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Авогадро.</w:t>
            </w:r>
            <w:bookmarkStart w:id="20" w:name="123806"/>
            <w:bookmarkEnd w:id="2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Тепловое равновесие. Температура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измерение. Шкала температур Цельсия. </w:t>
            </w:r>
            <w:bookmarkStart w:id="21" w:name="123807"/>
            <w:bookmarkEnd w:id="2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 законы. Уравнение Менделеева-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Клапейрона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Закон Дальтона.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Изопроцессы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идеальном газе с постоянным количеством вещества. Графическое представление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изопроцессов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изотерма, изохора, изобара. Технические устройства и практическое применение: термометр, бар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ометр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0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0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</w:t>
            </w:r>
            <w:r w:rsidRPr="0090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одного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изопроцессов</w:t>
            </w:r>
            <w:proofErr w:type="spellEnd"/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0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90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Chars="100" w:left="22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атмосферного давления с помощью закона Бойля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Мариотта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9"/>
        </w:trPr>
        <w:tc>
          <w:tcPr>
            <w:tcW w:w="1696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3.2</w:t>
            </w:r>
          </w:p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термодинамики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before="1"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before="1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698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hd w:val="clear" w:color="auto" w:fill="FFFFFF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энергия. Работа и теплопередача. Количество теплоты. Уравнение теплового баланса. Первое</w:t>
            </w:r>
            <w:r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термодинамики. Адиабатный процесс. Второе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термодинамики.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Термодинамическая система. Внутренняя энергия термодинамической системы и способы ее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теплоемкость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вещества. Количество теплоты при теплопередаче. </w:t>
            </w:r>
            <w:bookmarkStart w:id="22" w:name="123822"/>
            <w:bookmarkEnd w:id="2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об адиабатном процессе. Первый закон термодинамики. Применение первого закона термодинамики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изопроцессам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Графическая интерпретация работы газа. </w:t>
            </w:r>
            <w:bookmarkStart w:id="23" w:name="123823"/>
            <w:bookmarkEnd w:id="2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закон термодинамики. Необратимость процессов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природе. </w:t>
            </w:r>
            <w:bookmarkStart w:id="24" w:name="123824"/>
            <w:bookmarkEnd w:id="2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Карно и его коэффициент полезного действия. Экологические проблемы теплоэнергетики. 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301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hd w:val="clear" w:color="auto" w:fill="FFFFFF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301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hd w:val="clear" w:color="auto" w:fill="FFFFFF"/>
              <w:spacing w:after="0" w:line="240" w:lineRule="auto"/>
              <w:ind w:left="142"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двигатели.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КПД</w:t>
            </w:r>
            <w:r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теплового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двигателя.</w:t>
            </w:r>
            <w:r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природы.</w:t>
            </w:r>
            <w:r w:rsidRPr="0090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машины. Принципы действия тепловых машин. Преобразования энергии в тепловых машинах. Коэффициент полезного действия тепловой машины. Технические устройства и практическое применение: двигатель внутреннего сгорания, бытовой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кондиционер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0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hd w:val="clear" w:color="auto" w:fill="FFFFFF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ктические занятия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0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</w:t>
            </w:r>
            <w:r w:rsidRPr="0090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Измерение удельной теплоемкости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9"/>
        </w:trPr>
        <w:tc>
          <w:tcPr>
            <w:tcW w:w="1696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3.3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Агрегатные состояния</w:t>
            </w:r>
            <w:r>
              <w:rPr>
                <w:rFonts w:ascii="Times New Roman" w:eastAsia="Times New Roman" w:hAnsi="Times New Roman" w:cs="Times New Roman"/>
                <w:bCs/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вещества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фазовые</w:t>
            </w:r>
          </w:p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переходы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before="1"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before="1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1414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      </w:r>
            <w:bookmarkStart w:id="25" w:name="123835"/>
            <w:bookmarkEnd w:id="2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Твердое тело. Кристаллические и аморфные тела. Анизотропия свой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кр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исталлов. Жидкие кристаллы. Современные материалы. Плавление и кристаллизация. Удельная теплота плавления. Сублимация. </w:t>
            </w:r>
            <w:bookmarkStart w:id="26" w:name="123836"/>
            <w:bookmarkEnd w:id="2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 теплового баланса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3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3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tabs>
                <w:tab w:val="left" w:pos="33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</w:t>
            </w:r>
            <w:r w:rsidRPr="0090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Определение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влажности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воздуха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90"/>
        </w:trPr>
        <w:tc>
          <w:tcPr>
            <w:tcW w:w="11902" w:type="dxa"/>
            <w:gridSpan w:val="2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Электродинамика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95" w:right="1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  <w:vAlign w:val="center"/>
          </w:tcPr>
          <w:p w:rsidR="00453F20" w:rsidRDefault="00453F20">
            <w:pPr>
              <w:widowControl w:val="0"/>
              <w:spacing w:after="0" w:line="240" w:lineRule="auto"/>
              <w:ind w:left="376" w:right="3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1.2</w:t>
            </w:r>
          </w:p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F20" w:rsidRDefault="00453F20">
            <w:pPr>
              <w:widowControl w:val="0"/>
              <w:spacing w:before="22" w:after="0" w:line="240" w:lineRule="auto"/>
              <w:ind w:left="376" w:right="3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0"/>
        </w:trPr>
        <w:tc>
          <w:tcPr>
            <w:tcW w:w="1696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</w:t>
            </w:r>
          </w:p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Электростатика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1643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      </w:r>
            <w:bookmarkStart w:id="27" w:name="123847"/>
            <w:bookmarkEnd w:id="2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зарядов. Закон Кулона. Точечный электрический заряд. Электрическое поле. Напряженность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лектрического поля. Принцип суперпозиции электрических полей. Линии напряженности электрического поля. </w:t>
            </w:r>
            <w:bookmarkStart w:id="28" w:name="123848"/>
            <w:bookmarkEnd w:id="2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      </w:r>
            <w:bookmarkStart w:id="29" w:name="123849"/>
            <w:bookmarkEnd w:id="29"/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318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318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="142"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Электроемкость. Конденсатор. Электроемкость плоского конденсатора. Энергия заряженного конденсатора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0"/>
        </w:trPr>
        <w:tc>
          <w:tcPr>
            <w:tcW w:w="1696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4.2</w:t>
            </w:r>
          </w:p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Постоянный электрический ток. Токи в различных средах 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tabs>
                <w:tab w:val="left" w:pos="5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3313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Электрический ток. Условия существования электрического тока. Источники тока. Сила тока. Постоянный ток. </w:t>
            </w:r>
            <w:bookmarkStart w:id="30" w:name="123863"/>
            <w:bookmarkEnd w:id="3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Напряжение. Закон Ома для участка цепи. </w:t>
            </w:r>
            <w:bookmarkStart w:id="31" w:name="123864"/>
            <w:bookmarkEnd w:id="3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      </w:r>
            <w:bookmarkStart w:id="32" w:name="123865"/>
            <w:bookmarkEnd w:id="3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электрического тока. Закон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Джоуля-Ленца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Мощность электрического тока. </w:t>
            </w:r>
            <w:bookmarkStart w:id="33" w:name="123866"/>
            <w:bookmarkEnd w:id="3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Электродвижущая сила и внутреннее сопротивление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точника тока. Закон Ома для полной (замкнутой) электрической цепи. Короткое замыкание. </w:t>
            </w:r>
            <w:bookmarkStart w:id="34" w:name="123867"/>
            <w:bookmarkEnd w:id="3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проводимость твердых металлов. Зависимость сопротивления металлов от температуры. Сверхпроводимость. </w:t>
            </w:r>
            <w:bookmarkStart w:id="35" w:name="123868"/>
            <w:bookmarkEnd w:id="3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ток в вакууме. Свойства электронных пучков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bookmarkStart w:id="36" w:name="123869"/>
            <w:bookmarkEnd w:id="3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Полупроводники. Собственная и примесная проводимость полупроводников. Свойства p-n-перехода. Полупроводниковые приборы. </w:t>
            </w:r>
            <w:bookmarkStart w:id="37" w:name="123870"/>
            <w:bookmarkEnd w:id="3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Электрический ток в растворах и расплавах электролитов. Электролитическая диссоциация. Электролиз. </w:t>
            </w:r>
            <w:bookmarkStart w:id="38" w:name="123871"/>
            <w:bookmarkEnd w:id="3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ток в газах. Самостоя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тельный и несамостоятельный разряд. Молния. Плазма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3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3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</w:t>
            </w:r>
            <w:r w:rsidRPr="0090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Изучение смешанного соединения резисторов.</w:t>
            </w:r>
          </w:p>
          <w:p w:rsidR="00453F20" w:rsidRDefault="00877230">
            <w:pPr>
              <w:widowControl w:val="0"/>
              <w:tabs>
                <w:tab w:val="left" w:pos="331"/>
              </w:tabs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9" w:name="123884"/>
            <w:bookmarkEnd w:id="39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занятие №</w:t>
            </w:r>
            <w:r w:rsidRPr="00904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электродвижущей силы источника тока и его внутреннего сопротивления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90"/>
        </w:trPr>
        <w:tc>
          <w:tcPr>
            <w:tcW w:w="1696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4.3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Магнитное поле. Электромагнитная индукция.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1986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Постоянные 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 магнитной индукции поля постоянных магнитов. </w:t>
            </w:r>
            <w:bookmarkStart w:id="40" w:name="123898"/>
            <w:bookmarkEnd w:id="4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Магнитное поле проводника с током.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Картина линий индукции магнитного поля длинного прямого проводника и замкнутого кольцевого проводника, катушки с током. Опыт Эрстеда. Взаимодействие проводников с током. </w:t>
            </w:r>
            <w:bookmarkStart w:id="41" w:name="123899"/>
            <w:bookmarkEnd w:id="4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Сила Ампера, ее модуль и направление. </w:t>
            </w:r>
            <w:bookmarkStart w:id="42" w:name="123900"/>
            <w:bookmarkEnd w:id="4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Лоренца, ее модуль и направление. Движение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заряженной частицы в однородном магнитном поле. Работа силы Лоренца. </w:t>
            </w:r>
            <w:bookmarkStart w:id="43" w:name="123901"/>
            <w:bookmarkEnd w:id="43"/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51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51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="142"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Явление электромагнитной индукции. Поток вектора магнитной индукции. Электродвижущая сила индукции.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электромагнитной индукции Фарадея. Вихревое электрическое поле. Электродвижущая сила индукции в проводнике, движущемся поступательно в однородном магнитном поле. Правило Ленца. Индуктивность. Явление самоиндукции. Электродвижущая сила самоиндукции.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нергия магнитного поля катушки с током. Электромагнитное поле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3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3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1</w:t>
            </w:r>
            <w:r w:rsidRPr="0090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Исследование действия постоянного магнита на рамку с током</w:t>
            </w:r>
          </w:p>
          <w:p w:rsidR="00453F20" w:rsidRDefault="00877230">
            <w:pPr>
              <w:widowControl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1</w:t>
            </w:r>
            <w:r w:rsidRPr="0090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явления электромагнитной индукции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51"/>
        </w:trPr>
        <w:tc>
          <w:tcPr>
            <w:tcW w:w="11902" w:type="dxa"/>
            <w:gridSpan w:val="2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Колебания и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волны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95" w:right="1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  <w:vAlign w:val="bottom"/>
          </w:tcPr>
          <w:p w:rsidR="00453F20" w:rsidRDefault="00453F20">
            <w:pPr>
              <w:widowControl w:val="0"/>
              <w:spacing w:after="0" w:line="240" w:lineRule="auto"/>
              <w:ind w:left="376" w:right="3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  <w:p w:rsidR="00453F20" w:rsidRDefault="00453F20">
            <w:pPr>
              <w:widowControl w:val="0"/>
              <w:spacing w:before="21" w:after="0" w:line="240" w:lineRule="auto"/>
              <w:ind w:left="376" w:right="3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63"/>
        </w:trPr>
        <w:tc>
          <w:tcPr>
            <w:tcW w:w="1696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5.1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br/>
              <w:t xml:space="preserve">и электромагнитные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колебания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3372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Колебательная система. Свободные механические колебания. Гармонические колебания. Период, частота,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амплитуда и фаза колебаний. Пружинный маятник. Математический маятник. Уравнение гармонических колебаний. Превращение энергии при гармонических колебаниях.</w:t>
            </w:r>
            <w:bookmarkStart w:id="44" w:name="123926"/>
            <w:bookmarkEnd w:id="4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Колебательный контур. Свободные электромагнитные колебания в идеальном колебательном контуре. Аналог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между механическими и электромагнитными колебаниями. Формула Томсона. Закон сохранения энергии в идеальном колебательном контуре. </w:t>
            </w:r>
            <w:bookmarkStart w:id="45" w:name="123927"/>
            <w:bookmarkEnd w:id="4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затухающих колебаниях. Вынужденные механические колебания. Резонанс. Вынужденные электромагнитные колебания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bookmarkStart w:id="46" w:name="123928"/>
            <w:bookmarkEnd w:id="4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Переменный ток. Синусоидальный переменный ток. Мощность переменного тока. Амплитудное и действующее значение силы тока и напряжения. </w:t>
            </w:r>
            <w:bookmarkStart w:id="47" w:name="123929"/>
            <w:bookmarkEnd w:id="4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Трансформатор. Производство, передача и потребление электрической энергии. Экологические риски при производстве электриче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энергии. Культура использования электроэнергии в повседневной жизни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3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3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1</w:t>
            </w:r>
            <w:r w:rsidRPr="0090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Исследование переменного тока в цепи из последовательно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конденсатора, катушки и резистора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9"/>
        </w:trPr>
        <w:tc>
          <w:tcPr>
            <w:tcW w:w="1696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5.2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 xml:space="preserve"> Механические 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br/>
              <w:t xml:space="preserve">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электромагнитные</w:t>
            </w:r>
            <w:r>
              <w:rPr>
                <w:rFonts w:ascii="Times New Roman" w:eastAsia="Times New Roman" w:hAnsi="Times New Roman" w:cs="Times New Roman"/>
                <w:bCs/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волны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237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 </w:t>
            </w:r>
            <w:bookmarkStart w:id="48" w:name="123945"/>
            <w:bookmarkEnd w:id="4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Звук. Скорость звука. Громкость звука. Высота тона. Тембр звука. </w:t>
            </w:r>
            <w:bookmarkStart w:id="49" w:name="123946"/>
            <w:bookmarkEnd w:id="4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Электромагнитные волны. Условия излучения электромагнитных волн. Взаимная ориентация векторов E, B, v в электромагнитной волне. Свойства электромагнитных волн: отражение, преломление, поляриз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ация, дифракция, интерференция. Скорость электромагнитных волн. </w:t>
            </w:r>
            <w:bookmarkStart w:id="50" w:name="123947"/>
            <w:bookmarkEnd w:id="5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 электромагнитных волн. Применение электромагнитных волн в технике и быту. </w:t>
            </w:r>
            <w:bookmarkStart w:id="51" w:name="123948"/>
            <w:bookmarkEnd w:id="5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радиосвязи и телевидения. Радиолокация. Электромагнитное загрязнение окружающей среды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3381"/>
        </w:trPr>
        <w:tc>
          <w:tcPr>
            <w:tcW w:w="1696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5.3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Оптика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Геометрическая оптика. Прямолинейное распространение света в однородной среде. Луч света. Точечный источник света. </w:t>
            </w:r>
            <w:bookmarkStart w:id="52" w:name="123961"/>
            <w:bookmarkEnd w:id="5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света. Законы отражения света. Построение изображений в плоском зеркале. </w:t>
            </w:r>
            <w:bookmarkStart w:id="53" w:name="123962"/>
            <w:bookmarkEnd w:id="5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Преломление света. Законы преломления света. Абсолю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тный показатель преломления. Полное внутреннее отражение. Предельный угол полного внутреннего отражения. </w:t>
            </w:r>
            <w:bookmarkStart w:id="54" w:name="123963"/>
            <w:bookmarkEnd w:id="5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Дисперсия света. Сложный состав белого света. Цвет. </w:t>
            </w:r>
            <w:bookmarkStart w:id="55" w:name="123964"/>
            <w:bookmarkEnd w:id="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Собирающие и рассеивающие линзы. Тонкая линза. Фокусное расстояние и оптическая сила тонкой линзы.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изображений в собирающих и рассеивающих линзах. Формула тонкой линзы. Увеличение, даваемое линзой. </w:t>
            </w:r>
            <w:bookmarkStart w:id="56" w:name="123965"/>
            <w:bookmarkEnd w:id="5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Пределы применимости геометрической оптики. </w:t>
            </w:r>
            <w:bookmarkStart w:id="57" w:name="123966"/>
            <w:bookmarkEnd w:id="5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Волновая оптика. Интерференция света. Когерентные источники. Условия наблюдения максимумов и минимумов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интерференционной картине от двух синфазных когерентных источников. </w:t>
            </w:r>
            <w:bookmarkStart w:id="58" w:name="123967"/>
            <w:bookmarkEnd w:id="5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Дифракция света. Дифракционная решетка. Условие наблюдения главных максимумов при падении монохроматического света на дифракционную решетку. </w:t>
            </w:r>
            <w:bookmarkStart w:id="59" w:name="123968"/>
            <w:bookmarkEnd w:id="5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Поляризация света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3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3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1</w:t>
            </w:r>
            <w:r w:rsidRPr="0090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Определение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преломления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стекла</w:t>
            </w:r>
          </w:p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№1</w:t>
            </w:r>
            <w:r w:rsidRPr="0090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Исследование свойств изображений в линзах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9"/>
        </w:trPr>
        <w:tc>
          <w:tcPr>
            <w:tcW w:w="11902" w:type="dxa"/>
            <w:gridSpan w:val="2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специальной теории относительности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95" w:right="1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  <w:p w:rsidR="00453F20" w:rsidRDefault="00453F20">
            <w:pPr>
              <w:widowControl w:val="0"/>
              <w:spacing w:before="22" w:after="0" w:line="240" w:lineRule="auto"/>
              <w:ind w:left="376" w:right="3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90"/>
        </w:trPr>
        <w:tc>
          <w:tcPr>
            <w:tcW w:w="1696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.1</w:t>
            </w:r>
          </w:p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теории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относительности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1158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beforeAutospacing="1" w:after="0" w:afterAutospacing="1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 </w:t>
            </w:r>
            <w:bookmarkStart w:id="60" w:name="123987"/>
            <w:bookmarkEnd w:id="6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Относительность одновременности. Замедление времени и сокращение длины. </w:t>
            </w:r>
            <w:bookmarkStart w:id="61" w:name="123988"/>
            <w:bookmarkEnd w:id="6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Энергия и импульс релятивистской частицы. </w:t>
            </w:r>
            <w:bookmarkStart w:id="62" w:name="123989"/>
            <w:bookmarkEnd w:id="6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массы с энергией и импульсом релятивистской частицы. Энергия покоя свободной частицы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9"/>
        </w:trPr>
        <w:tc>
          <w:tcPr>
            <w:tcW w:w="11902" w:type="dxa"/>
            <w:gridSpan w:val="2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Квантовая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before="1" w:after="0" w:line="240" w:lineRule="auto"/>
              <w:ind w:left="195" w:right="1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before="22" w:after="0" w:line="240" w:lineRule="auto"/>
              <w:ind w:left="376" w:right="3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90"/>
        </w:trPr>
        <w:tc>
          <w:tcPr>
            <w:tcW w:w="1696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7.1</w:t>
            </w:r>
          </w:p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Элементы квантовой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оптики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90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beforeAutospacing="1" w:after="0" w:afterAutospacing="1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Фотоны. Формула Планка связи энергии фотона с его частотой. Энергия и импульс фотона. </w:t>
            </w:r>
            <w:bookmarkStart w:id="63" w:name="123993"/>
            <w:bookmarkEnd w:id="6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и исследование фотоэффекта. Опыты А.Г. Столетова. Законы фотоэффекта. Уравнение Эйнштейна для фотоэффекта. "Красная граница" фотоэффекта. </w:t>
            </w:r>
            <w:bookmarkStart w:id="64" w:name="123994"/>
            <w:bookmarkEnd w:id="6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Давление света. Опыты П.Н. Лебедева. </w:t>
            </w:r>
            <w:bookmarkStart w:id="65" w:name="123995"/>
            <w:bookmarkEnd w:id="6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Химическое действие света.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Технические устройства и практическое примене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ние: фотоэлемент, фотодатчик, солнечная батарея, светодиод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78"/>
        </w:trPr>
        <w:tc>
          <w:tcPr>
            <w:tcW w:w="1696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7.2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Строение атома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1964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hd w:val="clear" w:color="auto" w:fill="FFFFFF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атома Томсона. Опыты Резерфорда по рассеянию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энергии атома водорода. </w:t>
            </w:r>
            <w:bookmarkStart w:id="66" w:name="124004"/>
            <w:bookmarkEnd w:id="6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Волновые свойс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тва частиц. Волны де Бройля. Корпускулярно-волновой дуализм. </w:t>
            </w:r>
            <w:bookmarkStart w:id="67" w:name="124005"/>
            <w:bookmarkEnd w:id="6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Спонтанное и вынужденное излучение. Дифракция электронов в кристаллах. Устройство и принцип работы лазера. Технические устройства и практическое применение: спектральный анализ (спектроскоп), лаз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ер, квантовый компьютер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90"/>
        </w:trPr>
        <w:tc>
          <w:tcPr>
            <w:tcW w:w="1696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7.3</w:t>
            </w:r>
          </w:p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Атомное ядро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ind w:left="376" w:right="3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12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Эксперименты, доказывающие сложность строения ядра. Открытие радиоактивности. Опыты Резерфорда по определению состава радиоактивного излучения. Свойства альф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бета-, гамма-излучения. Влияние радиоактивности на живые организмы. </w:t>
            </w:r>
            <w:bookmarkStart w:id="68" w:name="124016"/>
            <w:bookmarkEnd w:id="6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протона и нейтрона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Нуклонная модель ядра Гейзенберга-Иваненко. Заряд ядра. Массовое число ядра. Изотопы. </w:t>
            </w:r>
            <w:bookmarkStart w:id="69" w:name="124017"/>
            <w:bookmarkEnd w:id="6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Альфа-распад. Электронный и позитронный бета-распад. Гамма-излучение. Закон радиоактивного распада. </w:t>
            </w:r>
            <w:bookmarkStart w:id="70" w:name="124018"/>
            <w:bookmarkEnd w:id="7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Энергия связи нуклонов в ядре. Ядерные силы. Дефект массы ядра. </w:t>
            </w:r>
            <w:bookmarkStart w:id="71" w:name="124019"/>
            <w:bookmarkEnd w:id="7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реакции. Деление и синтез ядер. </w:t>
            </w:r>
            <w:bookmarkStart w:id="72" w:name="124020"/>
            <w:bookmarkEnd w:id="7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Ядерный реактор. Термоядерный синтез. Проблемы и перспективы ядерной энергетики. Экологические аспекты ядерной энергетики.</w:t>
            </w:r>
            <w:bookmarkStart w:id="73" w:name="124021"/>
            <w:bookmarkEnd w:id="7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Элементарные частицы. Открытие позитрона. </w:t>
            </w:r>
            <w:bookmarkStart w:id="74" w:name="124022"/>
            <w:bookmarkEnd w:id="7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наблюдения и регистрации элементарных частиц. </w:t>
            </w:r>
            <w:bookmarkStart w:id="75" w:name="124023"/>
            <w:bookmarkEnd w:id="7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ндаментальные взаимодействия. Единство физической картины мира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ind w:left="376" w:right="3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92"/>
        </w:trPr>
        <w:tc>
          <w:tcPr>
            <w:tcW w:w="11902" w:type="dxa"/>
            <w:gridSpan w:val="2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8.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астрономии и астрофизики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  <w:vAlign w:val="center"/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  <w:p w:rsidR="00453F20" w:rsidRDefault="00453F20">
            <w:pPr>
              <w:widowControl w:val="0"/>
              <w:spacing w:before="22" w:after="0" w:line="240" w:lineRule="auto"/>
              <w:ind w:left="376" w:right="3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90"/>
        </w:trPr>
        <w:tc>
          <w:tcPr>
            <w:tcW w:w="1696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8.1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Элементы астрономии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астрофизики</w:t>
            </w: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материала: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90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beforeAutospacing="1" w:after="0" w:afterAutospacing="1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развития астрономии. Прикладное и мировоззренческое значение астрономии. </w:t>
            </w:r>
            <w:bookmarkStart w:id="76" w:name="124031"/>
            <w:bookmarkEnd w:id="7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звездного неба. Созвездия, яркие звезды, планеты, их видимое движение. </w:t>
            </w:r>
            <w:bookmarkStart w:id="77" w:name="124032"/>
            <w:bookmarkEnd w:id="7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Солнечная система.  Планеты земной группы. Планеты-гиганты. Малые тела Солнечной системы. Солнце, фото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 и атмосфера.</w:t>
            </w:r>
            <w:bookmarkStart w:id="78" w:name="124033"/>
            <w:bookmarkEnd w:id="7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Солнечная активность. Источник энергии Солнца и звезд. Звезды, их основные характеристики. Диаграмма "спектральный класс - светимость". Звезды главной последовательности. Зависимость "масса - светимость" для звезд главной последовательно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сти. Внутреннее строение звезд. Современные представления о происхождении и эволюции Солнца и звезд. Этапы жизни звезд. </w:t>
            </w:r>
            <w:bookmarkStart w:id="79" w:name="124034"/>
            <w:bookmarkEnd w:id="7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Млечный Путь - наша Галактика. Спиральная структура Галактики, распределение звезд, газа и пыли. Положение и движение Солнца в Галактике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Типы галактик. Плоская и сферическая подсистемы Галактики. Радиогалактики и квазары. Черные дыры в ядрах галактик. </w:t>
            </w:r>
            <w:bookmarkStart w:id="80" w:name="124035"/>
            <w:bookmarkEnd w:id="8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Вселенная. Расширение Вселенной. Закон Хаббла. Разбегание галактик. Теория Большого взрыва. Реликтовое излучение. </w:t>
            </w:r>
            <w:bookmarkStart w:id="81" w:name="124036"/>
            <w:bookmarkEnd w:id="8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Масштабная структура Всел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енной. Метагалактика. </w:t>
            </w:r>
            <w:bookmarkStart w:id="82" w:name="124037"/>
            <w:bookmarkEnd w:id="8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Нерешенные проблемы астрономии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90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spacing w:beforeAutospacing="1" w:after="0" w:afterAutospacing="1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90"/>
        </w:trPr>
        <w:tc>
          <w:tcPr>
            <w:tcW w:w="1696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№1</w:t>
            </w:r>
            <w:r w:rsidRPr="0090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Наблюдения невооруженным глазом с использованием компьютерных приложений для определения положения небесных объектов на конкретную дату: основные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созвездия Северного полушария и яркие звезды</w:t>
            </w: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89"/>
        </w:trPr>
        <w:tc>
          <w:tcPr>
            <w:tcW w:w="11902" w:type="dxa"/>
            <w:gridSpan w:val="2"/>
            <w:tcMar>
              <w:left w:w="0" w:type="dxa"/>
              <w:right w:w="0" w:type="dxa"/>
            </w:tcMar>
          </w:tcPr>
          <w:p w:rsidR="00453F20" w:rsidRPr="00904C98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904C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форме экзамена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90"/>
        </w:trPr>
        <w:tc>
          <w:tcPr>
            <w:tcW w:w="11902" w:type="dxa"/>
            <w:gridSpan w:val="2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40" w:lineRule="auto"/>
              <w:ind w:left="194" w:right="1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53F20" w:rsidRDefault="00453F20">
      <w:pPr>
        <w:spacing w:after="0" w:line="276" w:lineRule="auto"/>
        <w:rPr>
          <w:rFonts w:ascii="Times New Roman" w:hAnsi="Times New Roman" w:cs="Times New Roman"/>
        </w:rPr>
        <w:sectPr w:rsidR="00453F2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453F20" w:rsidRDefault="00877230">
      <w:pPr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Условия реализации программы общеобразовательной дисциплины</w:t>
      </w:r>
    </w:p>
    <w:p w:rsidR="00453F20" w:rsidRDefault="00877230">
      <w:pPr>
        <w:widowControl w:val="0"/>
        <w:numPr>
          <w:ilvl w:val="1"/>
          <w:numId w:val="5"/>
        </w:numPr>
        <w:tabs>
          <w:tab w:val="left" w:pos="79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минимальному материально-техническому обеспечению</w:t>
      </w:r>
      <w:r>
        <w:rPr>
          <w:rFonts w:ascii="Times New Roman" w:eastAsia="Times New Roman" w:hAnsi="Times New Roman" w:cs="Times New Roman"/>
          <w:b/>
          <w:color w:val="000000"/>
          <w:spacing w:val="-61"/>
          <w:sz w:val="28"/>
          <w:szCs w:val="28"/>
          <w:lang w:eastAsia="ru-RU"/>
        </w:rPr>
        <w:t xml:space="preserve"> </w:t>
      </w:r>
    </w:p>
    <w:p w:rsidR="00453F20" w:rsidRDefault="00877230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кабинета физики или в условиях интегрированного кабинета предметов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цикла. В кабинете физики должно быть необходимое лабораторное оборудование для выполнения указанных в программе по физике практических работ и демонстрационное оборудование. Демонстрационное оборудование формируется в соответствии с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Лабораторное оборудова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для лабораторных и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говых и цифровых приборов, а также компьютерных измерительных систем в виде цифровых лабораторий.</w:t>
      </w:r>
    </w:p>
    <w:p w:rsidR="00453F20" w:rsidRDefault="0087723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 учебного кабинета:</w:t>
      </w:r>
    </w:p>
    <w:p w:rsidR="00453F20" w:rsidRDefault="0087723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посадочные места по количеству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3F20" w:rsidRDefault="0087723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рабочее место преподавателя;</w:t>
      </w:r>
    </w:p>
    <w:p w:rsidR="00453F20" w:rsidRDefault="0087723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 учебно-наглядных пособий;</w:t>
      </w:r>
    </w:p>
    <w:p w:rsidR="00453F20" w:rsidRDefault="0087723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комплект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видеоматериалов;</w:t>
      </w:r>
    </w:p>
    <w:p w:rsidR="00453F20" w:rsidRDefault="0087723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задания для проверочных работ;</w:t>
      </w:r>
    </w:p>
    <w:p w:rsidR="00453F20" w:rsidRDefault="0087723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профессионально ориентированные задания;</w:t>
      </w:r>
    </w:p>
    <w:p w:rsidR="00453F20" w:rsidRDefault="0087723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материалы экзамена.</w:t>
      </w:r>
    </w:p>
    <w:p w:rsidR="00453F20" w:rsidRDefault="0087723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 обучения:</w:t>
      </w:r>
    </w:p>
    <w:p w:rsidR="00453F20" w:rsidRDefault="0087723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персональный компьютер с лицензионным программным обеспечением;</w:t>
      </w:r>
    </w:p>
    <w:p w:rsidR="00453F20" w:rsidRDefault="0087723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проектор с экраном.</w:t>
      </w:r>
    </w:p>
    <w:p w:rsidR="00453F20" w:rsidRDefault="0087723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залы (би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блиотека, читальный зал с выходом в информационно-телекоммуникационную сеть Интернет)</w:t>
      </w:r>
    </w:p>
    <w:p w:rsidR="00453F20" w:rsidRDefault="0087723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перечень демонстрационного и лабораторного оборудования: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Цифровая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лаборатория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физике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преподавателя;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Цифровая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лаборатория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физике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Весы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разновесами;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Комплект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практикума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оптике;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Комплект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практикума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механике;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Комплект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молекулярной физике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термодинамики;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Комплект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электричеству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генератором);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Комплект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возобновляемых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энергии (солнечной, ветровой энергии,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механической и термоэлектрической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энергетики);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Амперметр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лабораторный;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Вольтметр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лабораторный;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Колориметр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калориметрических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Термометр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лабораторный;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Комплект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механики,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пневматики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возобновляемых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энергии;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Барометр-анероид;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Блок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регулируемый;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Веб-камера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штативе;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Видеокамера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оптическими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приборами;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Генератор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звуковой;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Гигрометр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(психрометр);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Груз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наборный;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Динамометр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Комплект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демонстрационной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принадлежностями;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Манометр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жидкостной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Метр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Микроскоп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вакуумный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Столик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подъемный;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Штатив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физический;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Электроплитка;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механическим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явлениям;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вращательного движения;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механическим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колебаниям;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волновых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явлений;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Ведерко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Архимеда;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Маятник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Максвелла;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объема;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 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массы;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атмосферного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давления;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Призма,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наклоняющаяся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отвесом;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Рычаг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Сосуды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сообщающиеся;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Стакан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отливной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Трубка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Ньютона;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Шар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Паскаля;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молекулярной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тепловым явлениям;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газовым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законам;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капилляров;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Трубка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конвекции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Цилиндры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свинцовые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стругом;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Шар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кольцом;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Высоковольтный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Генератор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Ван-де-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Граафа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Дозиметр;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Камертоны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резонансных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ящиках;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Комплект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принадлежностей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демонстрации свойств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электромагнитных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Комплект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радиоприема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радиопередачи;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Комплект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проводов;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Магнит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дугообразный;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Магнит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полосовой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Машина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электрофорная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53F20" w:rsidRDefault="00877230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Маятник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электростатический;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магнитного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Земли;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кольцевых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токов;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полупроводникам;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току;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вакууме;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электродинамике;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магнитных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полей;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полей;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Трансформатор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Палочка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стеклянная;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Палочка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эбонитовая;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Ленца;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Стрелки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магнитные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штативах;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Султан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электростатический;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Штативы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изолирующие;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Электромагнит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разборный;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геометрической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оптике;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волновой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оптике;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Спектроскоп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двухтрубный;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спектральных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трубок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Установка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фотоэффекта;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постоянной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Планка;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Комплект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Комплект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портретов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кабинета;</w:t>
      </w:r>
    </w:p>
    <w:p w:rsidR="00453F20" w:rsidRDefault="00877230">
      <w:pPr>
        <w:widowControl w:val="0"/>
        <w:tabs>
          <w:tab w:val="left" w:pos="567"/>
          <w:tab w:val="left" w:pos="90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Комплект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таблиц.</w:t>
      </w:r>
    </w:p>
    <w:p w:rsidR="00453F20" w:rsidRDefault="00877230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Примерный перечень демонстрационного и лабораторного оборудования носит рекомендательный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характер.</w:t>
      </w:r>
    </w:p>
    <w:p w:rsidR="00453F20" w:rsidRDefault="00877230">
      <w:pPr>
        <w:widowControl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:rsidR="00453F20" w:rsidRDefault="00877230">
      <w:pPr>
        <w:widowControl w:val="0"/>
        <w:numPr>
          <w:ilvl w:val="1"/>
          <w:numId w:val="5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83" w:name="_bookmark8"/>
      <w:bookmarkEnd w:id="83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обучения</w:t>
      </w:r>
    </w:p>
    <w:p w:rsidR="00453F20" w:rsidRDefault="00877230">
      <w:pPr>
        <w:pStyle w:val="1"/>
        <w:numPr>
          <w:ilvl w:val="1"/>
          <w:numId w:val="6"/>
        </w:numPr>
        <w:tabs>
          <w:tab w:val="left" w:pos="1401"/>
        </w:tabs>
        <w:ind w:left="1400" w:hanging="493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обучения</w:t>
      </w:r>
    </w:p>
    <w:p w:rsidR="00453F20" w:rsidRDefault="00453F20">
      <w:pPr>
        <w:pStyle w:val="aa"/>
        <w:spacing w:before="1"/>
        <w:rPr>
          <w:b/>
        </w:rPr>
      </w:pPr>
    </w:p>
    <w:p w:rsidR="00453F20" w:rsidRDefault="00877230">
      <w:pPr>
        <w:spacing w:after="120" w:line="340" w:lineRule="exact"/>
        <w:ind w:left="301" w:hanging="301"/>
        <w:jc w:val="both"/>
        <w:rPr>
          <w:rFonts w:eastAsia="Calibri"/>
          <w:sz w:val="24"/>
          <w:szCs w:val="24"/>
          <w:lang w:eastAsia="ru-RU"/>
        </w:rPr>
      </w:pPr>
      <w:r>
        <w:rPr>
          <w:rFonts w:eastAsia="Calibri"/>
          <w:b/>
          <w:bCs/>
          <w:sz w:val="24"/>
          <w:szCs w:val="24"/>
          <w:lang w:eastAsia="ru-RU"/>
        </w:rPr>
        <w:t>Основные</w:t>
      </w:r>
      <w:r>
        <w:rPr>
          <w:rFonts w:eastAsia="Calibri"/>
          <w:b/>
          <w:bCs/>
          <w:spacing w:val="-6"/>
          <w:sz w:val="24"/>
          <w:szCs w:val="24"/>
          <w:lang w:eastAsia="ru-RU"/>
        </w:rPr>
        <w:t xml:space="preserve"> </w:t>
      </w:r>
      <w:r>
        <w:rPr>
          <w:rFonts w:eastAsia="Calibri"/>
          <w:b/>
          <w:bCs/>
          <w:sz w:val="24"/>
          <w:szCs w:val="24"/>
          <w:lang w:eastAsia="ru-RU"/>
        </w:rPr>
        <w:t>источники</w:t>
      </w:r>
      <w:r>
        <w:rPr>
          <w:rFonts w:eastAsia="Calibri"/>
          <w:sz w:val="24"/>
          <w:szCs w:val="24"/>
          <w:lang w:eastAsia="ru-RU"/>
        </w:rPr>
        <w:t>:</w:t>
      </w:r>
    </w:p>
    <w:p w:rsidR="00453F20" w:rsidRPr="00904C98" w:rsidRDefault="00877230">
      <w:pPr>
        <w:numPr>
          <w:ilvl w:val="0"/>
          <w:numId w:val="7"/>
        </w:numPr>
        <w:spacing w:after="120" w:line="340" w:lineRule="exact"/>
        <w:ind w:left="301" w:firstLine="139"/>
        <w:jc w:val="both"/>
        <w:rPr>
          <w:rFonts w:eastAsia="Calibri"/>
          <w:sz w:val="24"/>
          <w:szCs w:val="24"/>
          <w:lang w:eastAsia="ru-RU"/>
        </w:rPr>
      </w:pPr>
      <w:r w:rsidRPr="00904C98">
        <w:rPr>
          <w:rFonts w:eastAsia="Calibri"/>
          <w:sz w:val="24"/>
          <w:szCs w:val="24"/>
          <w:lang w:eastAsia="ru-RU"/>
        </w:rPr>
        <w:t xml:space="preserve">Физика: базовый уровень: учебник для образовательных организаций, реализующих образовательные программы среднего профессионального образования/ Н.С. </w:t>
      </w:r>
      <w:proofErr w:type="spellStart"/>
      <w:r w:rsidRPr="00904C98">
        <w:rPr>
          <w:rFonts w:eastAsia="Calibri"/>
          <w:sz w:val="24"/>
          <w:szCs w:val="24"/>
          <w:lang w:eastAsia="ru-RU"/>
        </w:rPr>
        <w:t>Пурышева</w:t>
      </w:r>
      <w:proofErr w:type="spellEnd"/>
      <w:r w:rsidRPr="00904C98">
        <w:rPr>
          <w:rFonts w:eastAsia="Calibri"/>
          <w:sz w:val="24"/>
          <w:szCs w:val="24"/>
          <w:lang w:eastAsia="ru-RU"/>
        </w:rPr>
        <w:t xml:space="preserve">, Н.Е. </w:t>
      </w:r>
      <w:proofErr w:type="spellStart"/>
      <w:r w:rsidRPr="00904C98">
        <w:rPr>
          <w:rFonts w:eastAsia="Calibri"/>
          <w:sz w:val="24"/>
          <w:szCs w:val="24"/>
          <w:lang w:eastAsia="ru-RU"/>
        </w:rPr>
        <w:t>Важеевская</w:t>
      </w:r>
      <w:proofErr w:type="spellEnd"/>
      <w:r w:rsidRPr="00904C98">
        <w:rPr>
          <w:rFonts w:eastAsia="Calibri"/>
          <w:sz w:val="24"/>
          <w:szCs w:val="24"/>
          <w:lang w:eastAsia="ru-RU"/>
        </w:rPr>
        <w:t xml:space="preserve">, Д.А. Исаев, В.М. </w:t>
      </w:r>
      <w:proofErr w:type="spellStart"/>
      <w:r w:rsidRPr="00904C98">
        <w:rPr>
          <w:rFonts w:eastAsia="Calibri"/>
          <w:sz w:val="24"/>
          <w:szCs w:val="24"/>
          <w:lang w:eastAsia="ru-RU"/>
        </w:rPr>
        <w:t>Чаругин</w:t>
      </w:r>
      <w:proofErr w:type="spellEnd"/>
      <w:r w:rsidRPr="00904C98">
        <w:rPr>
          <w:rFonts w:eastAsia="Calibri"/>
          <w:sz w:val="24"/>
          <w:szCs w:val="24"/>
          <w:lang w:eastAsia="ru-RU"/>
        </w:rPr>
        <w:t xml:space="preserve">. </w:t>
      </w:r>
      <w:proofErr w:type="gramStart"/>
      <w:r w:rsidRPr="00904C98">
        <w:rPr>
          <w:rFonts w:eastAsia="Calibri"/>
          <w:sz w:val="24"/>
          <w:szCs w:val="24"/>
          <w:lang w:eastAsia="ru-RU"/>
        </w:rPr>
        <w:t>-М</w:t>
      </w:r>
      <w:proofErr w:type="gramEnd"/>
      <w:r w:rsidRPr="00904C98">
        <w:rPr>
          <w:rFonts w:eastAsia="Calibri"/>
          <w:sz w:val="24"/>
          <w:szCs w:val="24"/>
          <w:lang w:eastAsia="ru-RU"/>
        </w:rPr>
        <w:t xml:space="preserve">осква: Просвещение, 2024. -512 </w:t>
      </w:r>
      <w:proofErr w:type="gramStart"/>
      <w:r w:rsidRPr="00904C98">
        <w:rPr>
          <w:rFonts w:eastAsia="Calibri"/>
          <w:sz w:val="24"/>
          <w:szCs w:val="24"/>
          <w:lang w:eastAsia="ru-RU"/>
        </w:rPr>
        <w:t>с</w:t>
      </w:r>
      <w:proofErr w:type="gramEnd"/>
    </w:p>
    <w:p w:rsidR="00453F20" w:rsidRDefault="00877230">
      <w:pPr>
        <w:spacing w:before="26" w:after="120"/>
        <w:ind w:left="301" w:hanging="301"/>
        <w:jc w:val="both"/>
        <w:rPr>
          <w:rFonts w:eastAsia="Calibri"/>
          <w:sz w:val="24"/>
          <w:szCs w:val="24"/>
          <w:lang w:eastAsia="ru-RU"/>
        </w:rPr>
      </w:pPr>
      <w:r>
        <w:rPr>
          <w:rFonts w:eastAsia="Calibri"/>
          <w:b/>
          <w:bCs/>
          <w:sz w:val="24"/>
          <w:szCs w:val="24"/>
          <w:lang w:eastAsia="ru-RU"/>
        </w:rPr>
        <w:t>Дополнительные</w:t>
      </w:r>
      <w:r>
        <w:rPr>
          <w:rFonts w:eastAsia="Calibri"/>
          <w:b/>
          <w:bCs/>
          <w:spacing w:val="-4"/>
          <w:sz w:val="24"/>
          <w:szCs w:val="24"/>
          <w:lang w:eastAsia="ru-RU"/>
        </w:rPr>
        <w:t xml:space="preserve"> </w:t>
      </w:r>
      <w:r>
        <w:rPr>
          <w:rFonts w:eastAsia="Calibri"/>
          <w:b/>
          <w:bCs/>
          <w:sz w:val="24"/>
          <w:szCs w:val="24"/>
          <w:lang w:eastAsia="ru-RU"/>
        </w:rPr>
        <w:t>источники</w:t>
      </w:r>
      <w:r>
        <w:rPr>
          <w:rFonts w:eastAsia="Calibri"/>
          <w:sz w:val="24"/>
          <w:szCs w:val="24"/>
          <w:lang w:eastAsia="ru-RU"/>
        </w:rPr>
        <w:t>:</w:t>
      </w:r>
    </w:p>
    <w:p w:rsidR="00453F20" w:rsidRDefault="00877230">
      <w:pPr>
        <w:pStyle w:val="ad"/>
        <w:numPr>
          <w:ilvl w:val="0"/>
          <w:numId w:val="8"/>
        </w:numPr>
        <w:tabs>
          <w:tab w:val="left" w:pos="730"/>
        </w:tabs>
        <w:spacing w:before="28"/>
        <w:ind w:right="285" w:hanging="17"/>
        <w:jc w:val="both"/>
        <w:rPr>
          <w:rFonts w:eastAsia="Calibri"/>
          <w:sz w:val="24"/>
          <w:szCs w:val="24"/>
        </w:rPr>
      </w:pPr>
      <w:proofErr w:type="spellStart"/>
      <w:r>
        <w:rPr>
          <w:rFonts w:eastAsia="Calibri"/>
          <w:sz w:val="24"/>
          <w:szCs w:val="24"/>
        </w:rPr>
        <w:t>Мякишев</w:t>
      </w:r>
      <w:proofErr w:type="spellEnd"/>
      <w:r>
        <w:rPr>
          <w:rFonts w:eastAsia="Calibri"/>
          <w:sz w:val="24"/>
          <w:szCs w:val="24"/>
        </w:rPr>
        <w:t xml:space="preserve">, Г. Я., </w:t>
      </w:r>
      <w:proofErr w:type="spellStart"/>
      <w:r>
        <w:rPr>
          <w:rFonts w:eastAsia="Calibri"/>
          <w:sz w:val="24"/>
          <w:szCs w:val="24"/>
        </w:rPr>
        <w:t>Буховцев</w:t>
      </w:r>
      <w:proofErr w:type="spellEnd"/>
      <w:r>
        <w:rPr>
          <w:rFonts w:eastAsia="Calibri"/>
          <w:sz w:val="24"/>
          <w:szCs w:val="24"/>
        </w:rPr>
        <w:t>, Б. Б., Сотский, Н. Н. / Под ред. Парфентьевой Н.</w:t>
      </w:r>
      <w:r>
        <w:rPr>
          <w:rFonts w:eastAsia="Calibri"/>
          <w:spacing w:val="1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А. Физика. Учебник для 10 </w:t>
      </w:r>
      <w:proofErr w:type="spellStart"/>
      <w:r>
        <w:rPr>
          <w:rFonts w:eastAsia="Calibri"/>
          <w:sz w:val="24"/>
          <w:szCs w:val="24"/>
        </w:rPr>
        <w:t>кл</w:t>
      </w:r>
      <w:proofErr w:type="spellEnd"/>
      <w:r>
        <w:rPr>
          <w:rFonts w:eastAsia="Calibri"/>
          <w:sz w:val="24"/>
          <w:szCs w:val="24"/>
        </w:rPr>
        <w:t>. – М.: Издательство «Просвещение», 2019. – 416</w:t>
      </w:r>
      <w:r>
        <w:rPr>
          <w:rFonts w:eastAsia="Calibri"/>
          <w:spacing w:val="-61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с.</w:t>
      </w:r>
    </w:p>
    <w:p w:rsidR="00453F20" w:rsidRDefault="00877230">
      <w:pPr>
        <w:numPr>
          <w:ilvl w:val="0"/>
          <w:numId w:val="8"/>
        </w:numPr>
        <w:tabs>
          <w:tab w:val="left" w:pos="730"/>
        </w:tabs>
        <w:ind w:left="302" w:right="285" w:hanging="18"/>
        <w:jc w:val="both"/>
        <w:rPr>
          <w:rFonts w:eastAsia="Calibri"/>
          <w:sz w:val="24"/>
          <w:szCs w:val="24"/>
        </w:rPr>
      </w:pPr>
      <w:proofErr w:type="spellStart"/>
      <w:r>
        <w:rPr>
          <w:rFonts w:eastAsia="Calibri"/>
          <w:sz w:val="24"/>
          <w:szCs w:val="24"/>
        </w:rPr>
        <w:t>Мякишев</w:t>
      </w:r>
      <w:proofErr w:type="spellEnd"/>
      <w:r>
        <w:rPr>
          <w:rFonts w:eastAsia="Calibri"/>
          <w:sz w:val="24"/>
          <w:szCs w:val="24"/>
        </w:rPr>
        <w:t xml:space="preserve">, Г. Я., </w:t>
      </w:r>
      <w:proofErr w:type="spellStart"/>
      <w:r>
        <w:rPr>
          <w:rFonts w:eastAsia="Calibri"/>
          <w:sz w:val="24"/>
          <w:szCs w:val="24"/>
        </w:rPr>
        <w:t>Буховцев</w:t>
      </w:r>
      <w:proofErr w:type="spellEnd"/>
      <w:r>
        <w:rPr>
          <w:rFonts w:eastAsia="Calibri"/>
          <w:sz w:val="24"/>
          <w:szCs w:val="24"/>
        </w:rPr>
        <w:t xml:space="preserve">, Б. Б., </w:t>
      </w:r>
      <w:proofErr w:type="spellStart"/>
      <w:r>
        <w:rPr>
          <w:rFonts w:eastAsia="Calibri"/>
          <w:sz w:val="24"/>
          <w:szCs w:val="24"/>
        </w:rPr>
        <w:t>Чаругин</w:t>
      </w:r>
      <w:proofErr w:type="spellEnd"/>
      <w:r>
        <w:rPr>
          <w:rFonts w:eastAsia="Calibri"/>
          <w:sz w:val="24"/>
          <w:szCs w:val="24"/>
        </w:rPr>
        <w:t>, В.М. / Под ред. Парфентьевой Н.</w:t>
      </w:r>
      <w:r>
        <w:rPr>
          <w:rFonts w:eastAsia="Calibri"/>
          <w:spacing w:val="1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А.</w:t>
      </w:r>
      <w:r>
        <w:rPr>
          <w:rFonts w:eastAsia="Calibri"/>
          <w:sz w:val="24"/>
          <w:szCs w:val="24"/>
        </w:rPr>
        <w:t xml:space="preserve"> Физика. Учебник для 11 </w:t>
      </w:r>
      <w:proofErr w:type="spellStart"/>
      <w:r>
        <w:rPr>
          <w:rFonts w:eastAsia="Calibri"/>
          <w:sz w:val="24"/>
          <w:szCs w:val="24"/>
        </w:rPr>
        <w:t>кл</w:t>
      </w:r>
      <w:proofErr w:type="spellEnd"/>
      <w:r>
        <w:rPr>
          <w:rFonts w:eastAsia="Calibri"/>
          <w:sz w:val="24"/>
          <w:szCs w:val="24"/>
        </w:rPr>
        <w:t>. – М.: Издательство «Просвещение», 2019. – 399</w:t>
      </w:r>
      <w:r>
        <w:rPr>
          <w:rFonts w:eastAsia="Calibri"/>
          <w:spacing w:val="-61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с.</w:t>
      </w:r>
    </w:p>
    <w:p w:rsidR="00453F20" w:rsidRDefault="00877230">
      <w:pPr>
        <w:numPr>
          <w:ilvl w:val="0"/>
          <w:numId w:val="8"/>
        </w:numPr>
        <w:tabs>
          <w:tab w:val="left" w:pos="729"/>
        </w:tabs>
        <w:spacing w:before="28"/>
        <w:ind w:left="302" w:right="284" w:hanging="1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Дмитриева, В. Ф. Физика для профессий и специальностей технического</w:t>
      </w:r>
      <w:r>
        <w:rPr>
          <w:rFonts w:eastAsia="Calibri"/>
          <w:spacing w:val="1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профиля: учебник для образовательных учреждений начального и среднего</w:t>
      </w:r>
      <w:r>
        <w:rPr>
          <w:rFonts w:eastAsia="Calibri"/>
          <w:spacing w:val="1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профессионального образования / В. Ф. Дми</w:t>
      </w:r>
      <w:r>
        <w:rPr>
          <w:rFonts w:eastAsia="Calibri"/>
          <w:sz w:val="24"/>
          <w:szCs w:val="24"/>
        </w:rPr>
        <w:t>триева. – 2-е изд., стер. – М.:</w:t>
      </w:r>
      <w:r>
        <w:rPr>
          <w:rFonts w:eastAsia="Calibri"/>
          <w:spacing w:val="1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Издательский</w:t>
      </w:r>
      <w:r>
        <w:rPr>
          <w:rFonts w:eastAsia="Calibri"/>
          <w:spacing w:val="-3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центр</w:t>
      </w:r>
      <w:r>
        <w:rPr>
          <w:rFonts w:eastAsia="Calibri"/>
          <w:spacing w:val="-2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«Академия»,</w:t>
      </w:r>
      <w:r>
        <w:rPr>
          <w:rFonts w:eastAsia="Calibri"/>
          <w:spacing w:val="-2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2019. -</w:t>
      </w:r>
      <w:r>
        <w:rPr>
          <w:rFonts w:eastAsia="Calibri"/>
          <w:spacing w:val="-1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448</w:t>
      </w:r>
      <w:r>
        <w:rPr>
          <w:rFonts w:eastAsia="Calibri"/>
          <w:spacing w:val="-2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с.</w:t>
      </w:r>
    </w:p>
    <w:p w:rsidR="00453F20" w:rsidRDefault="00877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Интернет-ресурсы: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487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hyperlink r:id="rId9" w:history="1">
        <w:bookmarkStart w:id="84" w:name="bookmark44"/>
        <w:bookmarkEnd w:id="84"/>
        <w:r>
          <w:rPr>
            <w:rFonts w:eastAsia="Tahoma"/>
            <w:sz w:val="24"/>
            <w:szCs w:val="24"/>
          </w:rPr>
          <w:t xml:space="preserve">www.fcior.edu.ru </w:t>
        </w:r>
      </w:hyperlink>
      <w:r>
        <w:rPr>
          <w:rFonts w:eastAsia="Tahoma"/>
          <w:sz w:val="24"/>
          <w:szCs w:val="24"/>
        </w:rPr>
        <w:t>(Федеральный центр информационно-образовательных ресурсов).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462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hyperlink r:id="rId10" w:history="1">
        <w:bookmarkStart w:id="85" w:name="bookmark45"/>
        <w:bookmarkEnd w:id="85"/>
        <w:proofErr w:type="gramStart"/>
        <w:r>
          <w:rPr>
            <w:rFonts w:eastAsia="Tahoma"/>
            <w:sz w:val="24"/>
            <w:szCs w:val="24"/>
          </w:rPr>
          <w:t xml:space="preserve">www.dic.academic.ru </w:t>
        </w:r>
      </w:hyperlink>
      <w:r>
        <w:rPr>
          <w:rFonts w:eastAsia="Tahoma"/>
          <w:sz w:val="24"/>
          <w:szCs w:val="24"/>
        </w:rPr>
        <w:t>(Академик.</w:t>
      </w:r>
      <w:proofErr w:type="gramEnd"/>
      <w:r>
        <w:rPr>
          <w:rFonts w:eastAsia="Tahoma"/>
          <w:sz w:val="24"/>
          <w:szCs w:val="24"/>
        </w:rPr>
        <w:t xml:space="preserve"> </w:t>
      </w:r>
      <w:proofErr w:type="gramStart"/>
      <w:r>
        <w:rPr>
          <w:rFonts w:eastAsia="Tahoma"/>
          <w:sz w:val="24"/>
          <w:szCs w:val="24"/>
        </w:rPr>
        <w:t>Словари и энциклопедии).</w:t>
      </w:r>
      <w:proofErr w:type="gramEnd"/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462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hyperlink r:id="rId11" w:history="1">
        <w:bookmarkStart w:id="86" w:name="bookmark46"/>
        <w:bookmarkEnd w:id="86"/>
        <w:proofErr w:type="gramStart"/>
        <w:r>
          <w:rPr>
            <w:rFonts w:eastAsia="Tahoma"/>
            <w:sz w:val="24"/>
            <w:szCs w:val="24"/>
          </w:rPr>
          <w:t xml:space="preserve">www.booksgid.com </w:t>
        </w:r>
      </w:hyperlink>
      <w:r>
        <w:rPr>
          <w:rFonts w:eastAsia="Tahoma"/>
          <w:sz w:val="24"/>
          <w:szCs w:val="24"/>
        </w:rPr>
        <w:t>(</w:t>
      </w:r>
      <w:proofErr w:type="spellStart"/>
      <w:r>
        <w:rPr>
          <w:rFonts w:eastAsia="Tahoma"/>
          <w:sz w:val="24"/>
          <w:szCs w:val="24"/>
        </w:rPr>
        <w:t>Воокз</w:t>
      </w:r>
      <w:proofErr w:type="spellEnd"/>
      <w:r>
        <w:rPr>
          <w:rFonts w:eastAsia="Tahoma"/>
          <w:sz w:val="24"/>
          <w:szCs w:val="24"/>
        </w:rPr>
        <w:t xml:space="preserve"> </w:t>
      </w:r>
      <w:proofErr w:type="spellStart"/>
      <w:r>
        <w:rPr>
          <w:rFonts w:eastAsia="Tahoma"/>
          <w:sz w:val="24"/>
          <w:szCs w:val="24"/>
        </w:rPr>
        <w:t>Gid</w:t>
      </w:r>
      <w:proofErr w:type="spellEnd"/>
      <w:r>
        <w:rPr>
          <w:rFonts w:eastAsia="Tahoma"/>
          <w:sz w:val="24"/>
          <w:szCs w:val="24"/>
        </w:rPr>
        <w:t>.</w:t>
      </w:r>
      <w:proofErr w:type="gramEnd"/>
      <w:r>
        <w:rPr>
          <w:rFonts w:eastAsia="Tahoma"/>
          <w:sz w:val="24"/>
          <w:szCs w:val="24"/>
        </w:rPr>
        <w:t xml:space="preserve"> </w:t>
      </w:r>
      <w:proofErr w:type="gramStart"/>
      <w:r>
        <w:rPr>
          <w:rFonts w:eastAsia="Tahoma"/>
          <w:sz w:val="24"/>
          <w:szCs w:val="24"/>
        </w:rPr>
        <w:t>Электронная библиотека).</w:t>
      </w:r>
      <w:proofErr w:type="gramEnd"/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497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hyperlink r:id="rId12" w:history="1">
        <w:bookmarkStart w:id="87" w:name="bookmark47"/>
        <w:bookmarkEnd w:id="87"/>
        <w:proofErr w:type="gramStart"/>
        <w:r>
          <w:rPr>
            <w:rFonts w:eastAsia="Tahoma"/>
            <w:sz w:val="24"/>
            <w:szCs w:val="24"/>
          </w:rPr>
          <w:t xml:space="preserve">www.globalteka.ru </w:t>
        </w:r>
      </w:hyperlink>
      <w:r>
        <w:rPr>
          <w:rFonts w:eastAsia="Tahoma"/>
          <w:sz w:val="24"/>
          <w:szCs w:val="24"/>
        </w:rPr>
        <w:t>(</w:t>
      </w:r>
      <w:proofErr w:type="spellStart"/>
      <w:r>
        <w:rPr>
          <w:rFonts w:eastAsia="Tahoma"/>
          <w:sz w:val="24"/>
          <w:szCs w:val="24"/>
        </w:rPr>
        <w:t>Глобалтека</w:t>
      </w:r>
      <w:proofErr w:type="spellEnd"/>
      <w:r>
        <w:rPr>
          <w:rFonts w:eastAsia="Tahoma"/>
          <w:sz w:val="24"/>
          <w:szCs w:val="24"/>
        </w:rPr>
        <w:t>.</w:t>
      </w:r>
      <w:proofErr w:type="gramEnd"/>
      <w:r>
        <w:rPr>
          <w:rFonts w:eastAsia="Tahoma"/>
          <w:sz w:val="24"/>
          <w:szCs w:val="24"/>
        </w:rPr>
        <w:t xml:space="preserve"> </w:t>
      </w:r>
      <w:proofErr w:type="gramStart"/>
      <w:r>
        <w:rPr>
          <w:rFonts w:eastAsia="Tahoma"/>
          <w:sz w:val="24"/>
          <w:szCs w:val="24"/>
        </w:rPr>
        <w:t>Глобальная библиотека научных</w:t>
      </w:r>
      <w:r>
        <w:rPr>
          <w:rFonts w:eastAsia="Tahoma"/>
          <w:sz w:val="24"/>
          <w:szCs w:val="24"/>
        </w:rPr>
        <w:t xml:space="preserve"> ресурсов).</w:t>
      </w:r>
      <w:proofErr w:type="gramEnd"/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497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hyperlink r:id="rId13" w:history="1">
        <w:bookmarkStart w:id="88" w:name="bookmark48"/>
        <w:bookmarkEnd w:id="88"/>
        <w:r>
          <w:rPr>
            <w:rFonts w:eastAsia="Tahoma"/>
            <w:sz w:val="24"/>
            <w:szCs w:val="24"/>
          </w:rPr>
          <w:t xml:space="preserve">www.window.edu.ru </w:t>
        </w:r>
      </w:hyperlink>
      <w:r>
        <w:rPr>
          <w:rFonts w:eastAsia="Tahoma"/>
          <w:sz w:val="24"/>
          <w:szCs w:val="24"/>
        </w:rPr>
        <w:t>(Единое окно доступа к образовательным ресурсам).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462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hyperlink r:id="rId14" w:history="1">
        <w:bookmarkStart w:id="89" w:name="bookmark49"/>
        <w:bookmarkEnd w:id="89"/>
        <w:r>
          <w:rPr>
            <w:rFonts w:eastAsia="Tahoma"/>
            <w:sz w:val="24"/>
            <w:szCs w:val="24"/>
          </w:rPr>
          <w:t xml:space="preserve">www.st-books.ru </w:t>
        </w:r>
      </w:hyperlink>
      <w:r>
        <w:rPr>
          <w:rFonts w:eastAsia="Tahoma"/>
          <w:sz w:val="24"/>
          <w:szCs w:val="24"/>
        </w:rPr>
        <w:t>(Лучшая учебная литература).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497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hyperlink r:id="rId15" w:history="1">
        <w:bookmarkStart w:id="90" w:name="bookmark50"/>
        <w:bookmarkEnd w:id="90"/>
        <w:r>
          <w:rPr>
            <w:rFonts w:eastAsia="Tahoma"/>
            <w:sz w:val="24"/>
            <w:szCs w:val="24"/>
          </w:rPr>
          <w:t>www.school.edu</w:t>
        </w:r>
      </w:hyperlink>
      <w:r>
        <w:rPr>
          <w:rFonts w:eastAsia="Tahoma"/>
          <w:sz w:val="24"/>
          <w:szCs w:val="24"/>
        </w:rPr>
        <w:t xml:space="preserve">. </w:t>
      </w:r>
      <w:proofErr w:type="spellStart"/>
      <w:r>
        <w:rPr>
          <w:rFonts w:eastAsia="Tahoma"/>
          <w:sz w:val="24"/>
          <w:szCs w:val="24"/>
        </w:rPr>
        <w:t>ru</w:t>
      </w:r>
      <w:proofErr w:type="spellEnd"/>
      <w:r>
        <w:rPr>
          <w:rFonts w:eastAsia="Tahoma"/>
          <w:sz w:val="24"/>
          <w:szCs w:val="24"/>
        </w:rPr>
        <w:t xml:space="preserve"> (Российский образовательный портал</w:t>
      </w:r>
      <w:proofErr w:type="gramStart"/>
      <w:r>
        <w:rPr>
          <w:rFonts w:eastAsia="Tahoma"/>
          <w:sz w:val="24"/>
          <w:szCs w:val="24"/>
        </w:rPr>
        <w:t>.</w:t>
      </w:r>
      <w:proofErr w:type="gramEnd"/>
      <w:r>
        <w:rPr>
          <w:rFonts w:eastAsia="Tahoma"/>
          <w:sz w:val="24"/>
          <w:szCs w:val="24"/>
        </w:rPr>
        <w:t xml:space="preserve"> </w:t>
      </w:r>
      <w:proofErr w:type="gramStart"/>
      <w:r>
        <w:rPr>
          <w:rFonts w:eastAsia="Tahoma"/>
          <w:sz w:val="24"/>
          <w:szCs w:val="24"/>
        </w:rPr>
        <w:t>д</w:t>
      </w:r>
      <w:proofErr w:type="gramEnd"/>
      <w:r>
        <w:rPr>
          <w:rFonts w:eastAsia="Tahoma"/>
          <w:sz w:val="24"/>
          <w:szCs w:val="24"/>
        </w:rPr>
        <w:t>оступность, качество, эффективность).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462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hyperlink r:id="rId16" w:history="1">
        <w:bookmarkStart w:id="91" w:name="bookmark51"/>
        <w:bookmarkEnd w:id="91"/>
        <w:r>
          <w:rPr>
            <w:rFonts w:eastAsia="Tahoma"/>
            <w:sz w:val="24"/>
            <w:szCs w:val="24"/>
          </w:rPr>
          <w:t xml:space="preserve">www.book.ru </w:t>
        </w:r>
      </w:hyperlink>
      <w:r>
        <w:rPr>
          <w:rFonts w:eastAsia="Tahoma"/>
          <w:sz w:val="24"/>
          <w:szCs w:val="24"/>
        </w:rPr>
        <w:t>(Электронная библиотечная система).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497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hyperlink r:id="rId17" w:history="1">
        <w:bookmarkStart w:id="92" w:name="bookmark52"/>
        <w:bookmarkEnd w:id="92"/>
        <w:r>
          <w:rPr>
            <w:rFonts w:eastAsia="Tahoma"/>
            <w:sz w:val="24"/>
            <w:szCs w:val="24"/>
          </w:rPr>
          <w:t xml:space="preserve">www.alleng.ru/edu/phys.htm </w:t>
        </w:r>
      </w:hyperlink>
      <w:r>
        <w:rPr>
          <w:rFonts w:eastAsia="Tahoma"/>
          <w:sz w:val="24"/>
          <w:szCs w:val="24"/>
        </w:rPr>
        <w:t>(Образовател</w:t>
      </w:r>
      <w:r>
        <w:rPr>
          <w:rFonts w:eastAsia="Tahoma"/>
          <w:sz w:val="24"/>
          <w:szCs w:val="24"/>
        </w:rPr>
        <w:t>ьные ресурсы Интернета — Физика).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622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hyperlink r:id="rId18" w:history="1">
        <w:bookmarkStart w:id="93" w:name="bookmark53"/>
        <w:bookmarkEnd w:id="93"/>
        <w:r>
          <w:rPr>
            <w:rFonts w:eastAsia="Tahoma"/>
            <w:sz w:val="24"/>
            <w:szCs w:val="24"/>
          </w:rPr>
          <w:t xml:space="preserve">www.school-collection.edu.ru </w:t>
        </w:r>
      </w:hyperlink>
      <w:r>
        <w:rPr>
          <w:rFonts w:eastAsia="Tahoma"/>
          <w:sz w:val="24"/>
          <w:szCs w:val="24"/>
        </w:rPr>
        <w:t>(Единая коллекция цифровых образовательных ресурсов).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582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bookmarkStart w:id="94" w:name="bookmark54"/>
      <w:bookmarkEnd w:id="94"/>
      <w:r>
        <w:rPr>
          <w:rFonts w:eastAsia="Tahoma"/>
          <w:sz w:val="24"/>
          <w:szCs w:val="24"/>
        </w:rPr>
        <w:t>https//fiz.1september.ru (учебно-методическая газета «Физика»).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582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hyperlink r:id="rId19" w:history="1">
        <w:bookmarkStart w:id="95" w:name="bookmark55"/>
        <w:bookmarkEnd w:id="95"/>
        <w:r>
          <w:rPr>
            <w:rFonts w:eastAsia="Tahoma"/>
            <w:sz w:val="24"/>
            <w:szCs w:val="24"/>
          </w:rPr>
          <w:t xml:space="preserve">www.n-t.ru/nl/fz </w:t>
        </w:r>
      </w:hyperlink>
      <w:r>
        <w:rPr>
          <w:rFonts w:eastAsia="Tahoma"/>
          <w:sz w:val="24"/>
          <w:szCs w:val="24"/>
        </w:rPr>
        <w:t>(Нобелевские лауреаты по физике).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582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hyperlink r:id="rId20" w:history="1">
        <w:bookmarkStart w:id="96" w:name="bookmark56"/>
        <w:bookmarkEnd w:id="96"/>
        <w:r>
          <w:rPr>
            <w:rFonts w:eastAsia="Tahoma"/>
            <w:sz w:val="24"/>
            <w:szCs w:val="24"/>
          </w:rPr>
          <w:t xml:space="preserve">www.nuclphys.sinp.msu.ru </w:t>
        </w:r>
      </w:hyperlink>
      <w:r>
        <w:rPr>
          <w:rFonts w:eastAsia="Tahoma"/>
          <w:sz w:val="24"/>
          <w:szCs w:val="24"/>
        </w:rPr>
        <w:t>(Ядерная физика в Интернете).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582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hyperlink r:id="rId21" w:history="1">
        <w:bookmarkStart w:id="97" w:name="bookmark57"/>
        <w:bookmarkEnd w:id="97"/>
        <w:r>
          <w:rPr>
            <w:rFonts w:eastAsia="Tahoma"/>
            <w:sz w:val="24"/>
            <w:szCs w:val="24"/>
          </w:rPr>
          <w:t xml:space="preserve">www.college.ru/fizika </w:t>
        </w:r>
      </w:hyperlink>
      <w:r>
        <w:rPr>
          <w:rFonts w:eastAsia="Tahoma"/>
          <w:sz w:val="24"/>
          <w:szCs w:val="24"/>
        </w:rPr>
        <w:t>(Подготовка к ЕГ</w:t>
      </w:r>
      <w:r>
        <w:rPr>
          <w:rFonts w:eastAsia="Tahoma"/>
          <w:sz w:val="24"/>
          <w:szCs w:val="24"/>
        </w:rPr>
        <w:t>Э).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622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hyperlink r:id="rId22" w:history="1">
        <w:bookmarkStart w:id="98" w:name="bookmark58"/>
        <w:bookmarkEnd w:id="98"/>
        <w:r>
          <w:rPr>
            <w:rFonts w:eastAsia="Tahoma"/>
            <w:sz w:val="24"/>
            <w:szCs w:val="24"/>
          </w:rPr>
          <w:t xml:space="preserve">www.kvant.mccme.ru </w:t>
        </w:r>
      </w:hyperlink>
      <w:r>
        <w:rPr>
          <w:rFonts w:eastAsia="Tahoma"/>
          <w:sz w:val="24"/>
          <w:szCs w:val="24"/>
        </w:rPr>
        <w:t>(научно-популярный физико-математический журнал «Квант»).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622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hyperlink r:id="rId23" w:history="1">
        <w:bookmarkStart w:id="99" w:name="bookmark59"/>
        <w:bookmarkEnd w:id="99"/>
        <w:r>
          <w:rPr>
            <w:rFonts w:eastAsia="Tahoma"/>
            <w:sz w:val="24"/>
            <w:szCs w:val="24"/>
          </w:rPr>
          <w:t xml:space="preserve">www.yos.ru/natural-sciences/html </w:t>
        </w:r>
      </w:hyperlink>
      <w:r>
        <w:rPr>
          <w:rFonts w:eastAsia="Tahoma"/>
          <w:sz w:val="24"/>
          <w:szCs w:val="24"/>
        </w:rPr>
        <w:t>(</w:t>
      </w:r>
      <w:proofErr w:type="gramStart"/>
      <w:r>
        <w:rPr>
          <w:rFonts w:eastAsia="Tahoma"/>
          <w:sz w:val="24"/>
          <w:szCs w:val="24"/>
        </w:rPr>
        <w:t>естественно-научный</w:t>
      </w:r>
      <w:proofErr w:type="gramEnd"/>
      <w:r>
        <w:rPr>
          <w:rFonts w:eastAsia="Tahoma"/>
          <w:sz w:val="24"/>
          <w:szCs w:val="24"/>
        </w:rPr>
        <w:t xml:space="preserve"> журнал для молодежи </w:t>
      </w:r>
      <w:r>
        <w:rPr>
          <w:rFonts w:eastAsia="Tahoma"/>
          <w:sz w:val="24"/>
          <w:szCs w:val="24"/>
        </w:rPr>
        <w:t>«Путь в науку»).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622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r>
        <w:rPr>
          <w:rFonts w:eastAsia="Tahoma"/>
          <w:sz w:val="24"/>
          <w:szCs w:val="24"/>
        </w:rPr>
        <w:t>Единая коллекция цифровых образовательных ресурсов. – Режим доступа: http://school-collection.edu.ru/catalog/pupil/?subject=30 (дата обращения: 29.08.2022);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622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r>
        <w:rPr>
          <w:rFonts w:eastAsia="Tahoma"/>
          <w:sz w:val="24"/>
          <w:szCs w:val="24"/>
        </w:rPr>
        <w:t>КМ-школа. – Режим доступа: http://www.km-school.ru/(дата обращения: 29.08.2022);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622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r>
        <w:rPr>
          <w:rFonts w:eastAsia="Tahoma"/>
          <w:sz w:val="24"/>
          <w:szCs w:val="24"/>
        </w:rPr>
        <w:t>О</w:t>
      </w:r>
      <w:r>
        <w:rPr>
          <w:rFonts w:eastAsia="Tahoma"/>
          <w:sz w:val="24"/>
          <w:szCs w:val="24"/>
        </w:rPr>
        <w:t>ткрытая физика. – Режим доступа: http://www.physics.ru/courses/ op25part2/</w:t>
      </w:r>
      <w:proofErr w:type="spellStart"/>
      <w:r>
        <w:rPr>
          <w:rFonts w:eastAsia="Tahoma"/>
          <w:sz w:val="24"/>
          <w:szCs w:val="24"/>
        </w:rPr>
        <w:t>design</w:t>
      </w:r>
      <w:proofErr w:type="spellEnd"/>
      <w:r>
        <w:rPr>
          <w:rFonts w:eastAsia="Tahoma"/>
          <w:sz w:val="24"/>
          <w:szCs w:val="24"/>
        </w:rPr>
        <w:t>/index.htm (дата обращения: 29.08.2022);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622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r>
        <w:rPr>
          <w:rFonts w:eastAsia="Tahoma"/>
          <w:sz w:val="24"/>
          <w:szCs w:val="24"/>
        </w:rPr>
        <w:t xml:space="preserve">Платформа </w:t>
      </w:r>
      <w:proofErr w:type="spellStart"/>
      <w:r>
        <w:rPr>
          <w:rFonts w:eastAsia="Tahoma"/>
          <w:sz w:val="24"/>
          <w:szCs w:val="24"/>
        </w:rPr>
        <w:t>ЯКласс</w:t>
      </w:r>
      <w:proofErr w:type="spellEnd"/>
      <w:r>
        <w:rPr>
          <w:rFonts w:eastAsia="Tahoma"/>
          <w:sz w:val="24"/>
          <w:szCs w:val="24"/>
        </w:rPr>
        <w:t xml:space="preserve"> – Режим доступа: http://www. yaklass.ru /(дата обращения: 29.08.2022);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622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r>
        <w:rPr>
          <w:rFonts w:eastAsia="Tahoma"/>
          <w:sz w:val="24"/>
          <w:szCs w:val="24"/>
        </w:rPr>
        <w:t>Российская электронная школа – Режим доступа: h</w:t>
      </w:r>
      <w:r>
        <w:rPr>
          <w:rFonts w:eastAsia="Tahoma"/>
          <w:sz w:val="24"/>
          <w:szCs w:val="24"/>
        </w:rPr>
        <w:t>ttp://www.resh.edu.ru/ (дата обращения: 29.08.2022);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622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r>
        <w:rPr>
          <w:rFonts w:eastAsia="Tahoma"/>
          <w:sz w:val="24"/>
          <w:szCs w:val="24"/>
        </w:rPr>
        <w:t>Физика.ru.</w:t>
      </w:r>
      <w:r>
        <w:rPr>
          <w:rFonts w:eastAsia="Tahoma"/>
          <w:sz w:val="24"/>
          <w:szCs w:val="24"/>
        </w:rPr>
        <w:tab/>
        <w:t>–</w:t>
      </w:r>
      <w:r>
        <w:rPr>
          <w:rFonts w:eastAsia="Tahoma"/>
          <w:sz w:val="24"/>
          <w:szCs w:val="24"/>
        </w:rPr>
        <w:tab/>
        <w:t>Режим</w:t>
      </w:r>
      <w:r>
        <w:rPr>
          <w:rFonts w:eastAsia="Tahoma"/>
          <w:sz w:val="24"/>
          <w:szCs w:val="24"/>
        </w:rPr>
        <w:tab/>
        <w:t>доступа:</w:t>
      </w:r>
      <w:r>
        <w:rPr>
          <w:rFonts w:eastAsia="Tahoma"/>
          <w:sz w:val="24"/>
          <w:szCs w:val="24"/>
        </w:rPr>
        <w:tab/>
        <w:t>http://www.fizika.ru</w:t>
      </w:r>
      <w:r>
        <w:rPr>
          <w:rFonts w:eastAsia="Tahoma"/>
          <w:sz w:val="24"/>
          <w:szCs w:val="24"/>
        </w:rPr>
        <w:tab/>
        <w:t>(дата</w:t>
      </w:r>
      <w:r>
        <w:rPr>
          <w:rFonts w:eastAsia="Tahoma"/>
          <w:sz w:val="24"/>
          <w:szCs w:val="24"/>
        </w:rPr>
        <w:tab/>
        <w:t>обращения: 29.08.2022);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622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r>
        <w:rPr>
          <w:rFonts w:eastAsia="Tahoma"/>
          <w:sz w:val="24"/>
          <w:szCs w:val="24"/>
        </w:rPr>
        <w:t>ФИПИ (ВПР 11 класс) – Режим доступа: http://www.fipi.ru /(дата обращения: 29.08.2022);</w:t>
      </w:r>
    </w:p>
    <w:p w:rsidR="00453F20" w:rsidRDefault="00877230">
      <w:pPr>
        <w:numPr>
          <w:ilvl w:val="0"/>
          <w:numId w:val="9"/>
        </w:numPr>
        <w:tabs>
          <w:tab w:val="left" w:pos="1134"/>
          <w:tab w:val="left" w:pos="1622"/>
        </w:tabs>
        <w:spacing w:line="276" w:lineRule="auto"/>
        <w:ind w:firstLine="709"/>
        <w:jc w:val="both"/>
        <w:rPr>
          <w:rFonts w:eastAsia="Tahoma"/>
          <w:sz w:val="24"/>
          <w:szCs w:val="24"/>
        </w:rPr>
      </w:pPr>
      <w:r>
        <w:rPr>
          <w:rFonts w:eastAsia="Tahoma"/>
          <w:sz w:val="24"/>
          <w:szCs w:val="24"/>
        </w:rPr>
        <w:t xml:space="preserve">Электронный учебник – Режим доступа: </w:t>
      </w:r>
      <w:r>
        <w:rPr>
          <w:rFonts w:eastAsia="Tahoma"/>
          <w:sz w:val="24"/>
          <w:szCs w:val="24"/>
        </w:rPr>
        <w:t>http://www.physbook.ru/(дата обращения: 29.08.2022).</w:t>
      </w:r>
    </w:p>
    <w:p w:rsidR="00453F20" w:rsidRDefault="00453F20">
      <w:pPr>
        <w:rPr>
          <w:sz w:val="28"/>
        </w:rPr>
        <w:sectPr w:rsidR="00453F20">
          <w:footerReference w:type="default" r:id="rId24"/>
          <w:pgSz w:w="11910" w:h="16840"/>
          <w:pgMar w:top="1040" w:right="740" w:bottom="1120" w:left="940" w:header="0" w:footer="920" w:gutter="0"/>
          <w:cols w:space="720"/>
        </w:sectPr>
      </w:pPr>
    </w:p>
    <w:p w:rsidR="00453F20" w:rsidRDefault="00877230">
      <w:pPr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00" w:name="_Toc191483313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Контроль и оценка результатов освоения общеобразовательной дисциплины</w:t>
      </w:r>
      <w:bookmarkEnd w:id="100"/>
    </w:p>
    <w:p w:rsidR="00453F20" w:rsidRDefault="00877230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453F20" w:rsidRDefault="00453F20">
      <w:pPr>
        <w:widowControl w:val="0"/>
        <w:spacing w:before="1" w:after="0" w:line="264" w:lineRule="auto"/>
        <w:ind w:left="30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3306"/>
        <w:gridCol w:w="2364"/>
      </w:tblGrid>
      <w:tr w:rsidR="00453F20">
        <w:trPr>
          <w:trHeight w:val="2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88" w:lineRule="exact"/>
              <w:ind w:left="145" w:right="1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наименование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48" w:right="1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формируемых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компетенций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88" w:lineRule="exact"/>
              <w:ind w:left="98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Раздел/Тема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88" w:lineRule="exact"/>
              <w:ind w:left="44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оценочных</w:t>
            </w:r>
            <w:proofErr w:type="gramEnd"/>
          </w:p>
          <w:p w:rsidR="00453F20" w:rsidRDefault="00877230">
            <w:pPr>
              <w:widowControl w:val="0"/>
              <w:spacing w:before="24" w:after="0" w:line="240" w:lineRule="auto"/>
              <w:ind w:left="53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</w:tr>
      <w:tr w:rsidR="00453F20">
        <w:trPr>
          <w:trHeight w:val="2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решения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 профессиональной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применительно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различным контекстам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2.1.,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2.2., 2.3.</w:t>
            </w:r>
          </w:p>
          <w:p w:rsidR="00453F20" w:rsidRDefault="00877230">
            <w:pPr>
              <w:widowControl w:val="0"/>
              <w:spacing w:after="0" w:line="289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4.2., 4.3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5.1.,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5.2., 5.3.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Тема 6.1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7. Темы 7.1, 7.2, 7.3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8 Тема 8.1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По/с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453F20" w:rsidRDefault="00877230">
            <w:pPr>
              <w:widowControl w:val="0"/>
              <w:tabs>
                <w:tab w:val="left" w:pos="425"/>
              </w:tabs>
              <w:spacing w:before="147" w:after="0" w:line="240" w:lineRule="auto"/>
              <w:ind w:lef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опрос;</w:t>
            </w:r>
          </w:p>
          <w:p w:rsidR="00453F20" w:rsidRDefault="00877230">
            <w:pPr>
              <w:widowControl w:val="0"/>
              <w:tabs>
                <w:tab w:val="left" w:pos="426"/>
                <w:tab w:val="left" w:pos="2682"/>
              </w:tabs>
              <w:spacing w:after="0" w:line="252" w:lineRule="auto"/>
              <w:ind w:lef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фронтальный</w:t>
            </w:r>
            <w:r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опрос;</w:t>
            </w:r>
          </w:p>
          <w:p w:rsidR="00453F20" w:rsidRDefault="00877230">
            <w:pPr>
              <w:widowControl w:val="0"/>
              <w:tabs>
                <w:tab w:val="left" w:pos="426"/>
              </w:tabs>
              <w:spacing w:after="0" w:line="264" w:lineRule="auto"/>
              <w:ind w:lef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выполнением лабораторных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работ;</w:t>
            </w:r>
          </w:p>
          <w:p w:rsidR="00453F20" w:rsidRDefault="00877230">
            <w:pPr>
              <w:widowControl w:val="0"/>
              <w:tabs>
                <w:tab w:val="left" w:pos="426"/>
              </w:tabs>
              <w:spacing w:after="0" w:line="264" w:lineRule="auto"/>
              <w:ind w:lef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  <w:r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(решение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расчетных задач);</w:t>
            </w:r>
          </w:p>
          <w:p w:rsidR="00453F20" w:rsidRDefault="00877230">
            <w:pPr>
              <w:widowControl w:val="0"/>
              <w:tabs>
                <w:tab w:val="left" w:pos="426"/>
              </w:tabs>
              <w:spacing w:after="0" w:line="252" w:lineRule="auto"/>
              <w:ind w:lef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  <w:p w:rsidR="00453F20" w:rsidRDefault="00877230">
            <w:pPr>
              <w:widowControl w:val="0"/>
              <w:tabs>
                <w:tab w:val="left" w:pos="426"/>
              </w:tabs>
              <w:spacing w:after="0" w:line="264" w:lineRule="auto"/>
              <w:ind w:lef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кейс-задач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53F20" w:rsidRDefault="00877230">
            <w:pPr>
              <w:widowControl w:val="0"/>
              <w:tabs>
                <w:tab w:val="left" w:pos="292"/>
              </w:tabs>
              <w:spacing w:after="0" w:line="264" w:lineRule="auto"/>
              <w:ind w:lef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 промежуточной аттестации</w:t>
            </w:r>
          </w:p>
          <w:p w:rsidR="00453F20" w:rsidRDefault="00453F20">
            <w:pPr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spacing w:after="0" w:line="30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02. 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средства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поиска, анализа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453F20" w:rsidRDefault="00877230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интерпретации информации </w:t>
            </w:r>
          </w:p>
          <w:p w:rsidR="00453F20" w:rsidRDefault="00877230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технологии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выполнения задач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профессиональной деятельности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before="21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2.1.,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2.2., 2.3.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  <w:p w:rsidR="00453F20" w:rsidRDefault="00877230">
            <w:pPr>
              <w:widowControl w:val="0"/>
              <w:spacing w:before="21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4.2., 4.3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5.1.,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5.2., 5.3.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6. Тема 6.1 </w:t>
            </w:r>
          </w:p>
          <w:p w:rsidR="00453F20" w:rsidRDefault="00877230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7. Темы 7.1, 7.2, 7.3</w:t>
            </w:r>
          </w:p>
          <w:p w:rsidR="00453F20" w:rsidRDefault="00877230">
            <w:pPr>
              <w:widowControl w:val="0"/>
              <w:spacing w:after="0" w:line="240" w:lineRule="auto"/>
              <w:ind w:left="108" w:right="8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8.</w:t>
            </w:r>
          </w:p>
          <w:p w:rsidR="00453F20" w:rsidRDefault="00877230">
            <w:pPr>
              <w:widowControl w:val="0"/>
              <w:spacing w:before="7" w:after="0" w:line="310" w:lineRule="atLeast"/>
              <w:ind w:left="105" w:right="8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По/с</w:t>
            </w:r>
          </w:p>
        </w:tc>
        <w:tc>
          <w:tcPr>
            <w:tcW w:w="236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F20" w:rsidRDefault="00877230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03. Планировать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реализовывать собственное профессиональное и личностное развитие, предпринимательскую деятельность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профессиональной сфере, использовать знания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</w:t>
            </w:r>
            <w:r>
              <w:rPr>
                <w:rFonts w:ascii="Times New Roman" w:eastAsia="Times New Roman" w:hAnsi="Times New Roman" w:cs="Times New Roman"/>
                <w:color w:val="95373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правовой и финансовой грамотности в различных жизненных ситуациях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8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Тема 1.1</w:t>
            </w:r>
          </w:p>
          <w:p w:rsidR="00453F20" w:rsidRDefault="00877230">
            <w:pPr>
              <w:widowControl w:val="0"/>
              <w:spacing w:after="0" w:line="289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4.2., 4.3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8 Тема 8.1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По/с</w:t>
            </w:r>
          </w:p>
        </w:tc>
        <w:tc>
          <w:tcPr>
            <w:tcW w:w="236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04. Эффективно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взаимодействовать и работать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коллективе и команде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2.1.,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2.2., 2.3.</w:t>
            </w:r>
          </w:p>
          <w:p w:rsidR="00453F20" w:rsidRDefault="00877230">
            <w:pPr>
              <w:widowControl w:val="0"/>
              <w:spacing w:before="21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4.2., 4.3</w:t>
            </w:r>
          </w:p>
          <w:p w:rsidR="00453F20" w:rsidRDefault="00877230">
            <w:pPr>
              <w:widowControl w:val="0"/>
              <w:spacing w:before="21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5.2., 5.3.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6 Тема 6.1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7. Темы 7.1, 7.2, 7.3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По/с</w:t>
            </w:r>
          </w:p>
        </w:tc>
        <w:tc>
          <w:tcPr>
            <w:tcW w:w="236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05. Осуществлять устную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письменную коммуникацию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государственном языке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 Федерации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учетом особенностей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культурного контекста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8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2.1.,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2.2., 2.3.</w:t>
            </w:r>
          </w:p>
          <w:p w:rsidR="00453F20" w:rsidRDefault="00877230">
            <w:pPr>
              <w:widowControl w:val="0"/>
              <w:spacing w:after="0" w:line="289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4.2., 4.3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5.1.,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5.2., 5.3.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Тема 6.1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7. Темы 7.1, 7.2, 7.3</w:t>
            </w:r>
          </w:p>
          <w:p w:rsidR="00453F20" w:rsidRDefault="00877230">
            <w:pPr>
              <w:widowControl w:val="0"/>
              <w:spacing w:after="0" w:line="28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8 Тема 8.1</w:t>
            </w:r>
          </w:p>
          <w:p w:rsidR="00453F20" w:rsidRDefault="00877230">
            <w:pPr>
              <w:widowControl w:val="0"/>
              <w:spacing w:after="0" w:line="28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По/с</w:t>
            </w:r>
          </w:p>
        </w:tc>
        <w:tc>
          <w:tcPr>
            <w:tcW w:w="236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07. Содействовать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сохранению окружающей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среды, ресурсосбережению,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знания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изменении климата,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бережливого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производства, эффективно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чрезвычайных ситуациях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2.1.,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2.2., 2.3.</w:t>
            </w:r>
          </w:p>
          <w:p w:rsidR="00453F20" w:rsidRDefault="00877230">
            <w:pPr>
              <w:widowControl w:val="0"/>
              <w:spacing w:before="21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4.2., 4.3</w:t>
            </w:r>
          </w:p>
          <w:p w:rsidR="00453F20" w:rsidRDefault="00877230">
            <w:pPr>
              <w:widowControl w:val="0"/>
              <w:spacing w:before="21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5.1.,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5.2., 5.3.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Темы 7.1, 7.2, 7.3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8 Тема 8.1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По/с</w:t>
            </w:r>
          </w:p>
        </w:tc>
        <w:tc>
          <w:tcPr>
            <w:tcW w:w="236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453F20" w:rsidRDefault="00453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F20">
        <w:trPr>
          <w:trHeight w:val="2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after="0" w:line="264" w:lineRule="auto"/>
              <w:ind w:left="107" w:right="307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ПК 1.2. Осуществлять комплекс мероприятий по демонтажу и ремонту систем, агрегатов и узлов строительных машин для устранения обнаруженных неисправностей.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2.1.,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2.2., 2.3.</w:t>
            </w:r>
          </w:p>
          <w:p w:rsidR="00453F20" w:rsidRDefault="00877230">
            <w:pPr>
              <w:widowControl w:val="0"/>
              <w:spacing w:after="0" w:line="289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  <w:p w:rsidR="00453F20" w:rsidRDefault="00877230">
            <w:pPr>
              <w:widowControl w:val="0"/>
              <w:spacing w:before="24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4.2., 4.3</w:t>
            </w:r>
          </w:p>
          <w:p w:rsidR="00453F20" w:rsidRDefault="00877230">
            <w:pPr>
              <w:widowControl w:val="0"/>
              <w:spacing w:after="0" w:line="287" w:lineRule="exact"/>
              <w:ind w:left="10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5.1.,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5.2., 5.3</w:t>
            </w:r>
          </w:p>
        </w:tc>
        <w:tc>
          <w:tcPr>
            <w:tcW w:w="23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3F20" w:rsidRDefault="00453F20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53F20" w:rsidRDefault="00453F20">
      <w:pPr>
        <w:widowControl w:val="0"/>
        <w:spacing w:before="1" w:after="0" w:line="264" w:lineRule="auto"/>
        <w:ind w:left="30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453F20">
      <w:pPr>
        <w:spacing w:after="0" w:line="276" w:lineRule="auto"/>
        <w:rPr>
          <w:rFonts w:ascii="Times New Roman" w:hAnsi="Times New Roman" w:cs="Times New Roman"/>
        </w:rPr>
      </w:pPr>
    </w:p>
    <w:p w:rsidR="00453F20" w:rsidRDefault="00877230">
      <w:pPr>
        <w:spacing w:before="207"/>
        <w:ind w:right="2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Лист дополнений и изменений к рабочей программе </w:t>
      </w:r>
    </w:p>
    <w:p w:rsidR="00453F20" w:rsidRDefault="00877230">
      <w:pPr>
        <w:spacing w:before="207"/>
        <w:ind w:right="2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>ОУД.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11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ФИЗИКА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3F20" w:rsidRDefault="00877230">
      <w:pPr>
        <w:spacing w:before="207"/>
        <w:ind w:right="2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20______-20_____ учебный год</w:t>
      </w:r>
    </w:p>
    <w:p w:rsidR="00453F20" w:rsidRDefault="00877230">
      <w:pPr>
        <w:spacing w:before="207"/>
        <w:ind w:righ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Дополнения и изменения к рабочей программе на 20_____-20______ учебный год    </w:t>
      </w:r>
    </w:p>
    <w:p w:rsidR="00453F20" w:rsidRDefault="00877230">
      <w:pPr>
        <w:spacing w:before="207"/>
        <w:ind w:righ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рабочую программу внесены следующие изменения:</w:t>
      </w:r>
    </w:p>
    <w:p w:rsidR="00453F20" w:rsidRDefault="00877230">
      <w:pPr>
        <w:spacing w:before="207"/>
        <w:ind w:righ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</w:t>
      </w:r>
    </w:p>
    <w:p w:rsidR="00453F20" w:rsidRDefault="00453F20">
      <w:pPr>
        <w:spacing w:before="207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453F20" w:rsidRDefault="00877230">
      <w:pPr>
        <w:spacing w:before="207"/>
        <w:ind w:righ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Дополнения и изменения в рабочей программе рассмотрены и согласованы на заседании цикловой методической комиссии ___________________________________________________________________ «_________»_______________20________г. (протокол №__________)</w:t>
      </w:r>
    </w:p>
    <w:p w:rsidR="00453F20" w:rsidRDefault="00453F20">
      <w:pPr>
        <w:spacing w:before="207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453F20" w:rsidRDefault="00877230">
      <w:pPr>
        <w:spacing w:before="207"/>
        <w:ind w:righ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едседатель цикловой методической комиссии __________________________</w:t>
      </w:r>
    </w:p>
    <w:p w:rsidR="00453F20" w:rsidRDefault="00453F2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453F20">
      <w:footerReference w:type="default" r:id="rId25"/>
      <w:pgSz w:w="11910" w:h="16840"/>
      <w:pgMar w:top="1134" w:right="850" w:bottom="1134" w:left="1701" w:header="0" w:footer="69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230" w:rsidRDefault="00877230">
      <w:pPr>
        <w:spacing w:line="240" w:lineRule="auto"/>
      </w:pPr>
      <w:r>
        <w:separator/>
      </w:r>
    </w:p>
  </w:endnote>
  <w:endnote w:type="continuationSeparator" w:id="0">
    <w:p w:rsidR="00877230" w:rsidRDefault="008772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00000001" w:usb1="1000004A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20" w:rsidRDefault="00877230">
    <w:pPr>
      <w:pStyle w:val="aa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3F20" w:rsidRDefault="0087723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4C98">
                            <w:rPr>
                              <w:rFonts w:ascii="Calibri"/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65pt;margin-top:780.9pt;width:17.3pt;height:13.0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" filled="f" stroked="f">
              <v:textbox inset="0,0,0,0">
                <w:txbxContent>
                  <w:p w:rsidR="00453F20" w:rsidRDefault="0087723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4C98">
                      <w:rPr>
                        <w:rFonts w:ascii="Calibri"/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20" w:rsidRDefault="00877230">
    <w:pPr>
      <w:pStyle w:val="a6"/>
      <w:jc w:val="right"/>
      <w:rPr>
        <w:rFonts w:ascii="Times New Roman" w:hAnsi="Times New Roman"/>
        <w:b w:val="0"/>
        <w:bCs w:val="0"/>
        <w:sz w:val="24"/>
        <w:szCs w:val="24"/>
      </w:rPr>
    </w:pPr>
    <w:r>
      <w:rPr>
        <w:rFonts w:ascii="Times New Roman" w:hAnsi="Times New Roman"/>
        <w:b w:val="0"/>
        <w:bCs w:val="0"/>
        <w:sz w:val="24"/>
        <w:szCs w:val="24"/>
      </w:rPr>
      <w:fldChar w:fldCharType="begin"/>
    </w:r>
    <w:r>
      <w:rPr>
        <w:rFonts w:ascii="Times New Roman" w:hAnsi="Times New Roman"/>
        <w:b w:val="0"/>
        <w:sz w:val="24"/>
        <w:szCs w:val="24"/>
      </w:rPr>
      <w:instrText xml:space="preserve">PAGE </w:instrText>
    </w:r>
    <w:r>
      <w:rPr>
        <w:rFonts w:ascii="Times New Roman" w:hAnsi="Times New Roman"/>
        <w:b w:val="0"/>
        <w:bCs w:val="0"/>
        <w:sz w:val="24"/>
        <w:szCs w:val="24"/>
      </w:rPr>
      <w:fldChar w:fldCharType="separate"/>
    </w:r>
    <w:r w:rsidR="00904C98">
      <w:rPr>
        <w:rFonts w:ascii="Times New Roman" w:hAnsi="Times New Roman"/>
        <w:b w:val="0"/>
        <w:noProof/>
        <w:sz w:val="24"/>
        <w:szCs w:val="24"/>
      </w:rPr>
      <w:t>31</w:t>
    </w:r>
    <w:r>
      <w:rPr>
        <w:rFonts w:ascii="Times New Roman" w:hAnsi="Times New Roman"/>
        <w:b w:val="0"/>
        <w:bCs w:val="0"/>
        <w:sz w:val="24"/>
        <w:szCs w:val="24"/>
      </w:rPr>
      <w:fldChar w:fldCharType="end"/>
    </w:r>
  </w:p>
  <w:p w:rsidR="00453F20" w:rsidRDefault="00453F20">
    <w:pPr>
      <w:spacing w:line="12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230" w:rsidRDefault="00877230">
      <w:pPr>
        <w:spacing w:after="0"/>
      </w:pPr>
      <w:r>
        <w:separator/>
      </w:r>
    </w:p>
  </w:footnote>
  <w:footnote w:type="continuationSeparator" w:id="0">
    <w:p w:rsidR="00877230" w:rsidRDefault="00877230">
      <w:pPr>
        <w:spacing w:after="0"/>
      </w:pPr>
      <w:r>
        <w:continuationSeparator/>
      </w:r>
    </w:p>
  </w:footnote>
  <w:footnote w:id="1">
    <w:p w:rsidR="00453F20" w:rsidRDefault="00453F20">
      <w:pPr>
        <w:pStyle w:val="a8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A10D4"/>
    <w:multiLevelType w:val="multilevel"/>
    <w:tmpl w:val="158A10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5F7870"/>
    <w:multiLevelType w:val="multilevel"/>
    <w:tmpl w:val="1D5F7870"/>
    <w:lvl w:ilvl="0">
      <w:numFmt w:val="bullet"/>
      <w:lvlText w:val="-"/>
      <w:lvlJc w:val="left"/>
      <w:pPr>
        <w:ind w:left="109" w:hanging="317"/>
      </w:pPr>
      <w:rPr>
        <w:rFonts w:ascii="Arial MT" w:hAnsi="Arial MT"/>
        <w:sz w:val="26"/>
      </w:rPr>
    </w:lvl>
    <w:lvl w:ilvl="1">
      <w:numFmt w:val="bullet"/>
      <w:lvlText w:val="•"/>
      <w:lvlJc w:val="left"/>
      <w:pPr>
        <w:ind w:left="343" w:hanging="317"/>
      </w:pPr>
    </w:lvl>
    <w:lvl w:ilvl="2">
      <w:numFmt w:val="bullet"/>
      <w:lvlText w:val="•"/>
      <w:lvlJc w:val="left"/>
      <w:pPr>
        <w:ind w:left="587" w:hanging="317"/>
      </w:pPr>
    </w:lvl>
    <w:lvl w:ilvl="3">
      <w:numFmt w:val="bullet"/>
      <w:lvlText w:val="•"/>
      <w:lvlJc w:val="left"/>
      <w:pPr>
        <w:ind w:left="830" w:hanging="317"/>
      </w:pPr>
    </w:lvl>
    <w:lvl w:ilvl="4">
      <w:numFmt w:val="bullet"/>
      <w:lvlText w:val="•"/>
      <w:lvlJc w:val="left"/>
      <w:pPr>
        <w:ind w:left="1074" w:hanging="317"/>
      </w:pPr>
    </w:lvl>
    <w:lvl w:ilvl="5">
      <w:numFmt w:val="bullet"/>
      <w:lvlText w:val="•"/>
      <w:lvlJc w:val="left"/>
      <w:pPr>
        <w:ind w:left="1318" w:hanging="317"/>
      </w:pPr>
    </w:lvl>
    <w:lvl w:ilvl="6">
      <w:numFmt w:val="bullet"/>
      <w:lvlText w:val="•"/>
      <w:lvlJc w:val="left"/>
      <w:pPr>
        <w:ind w:left="1561" w:hanging="317"/>
      </w:pPr>
    </w:lvl>
    <w:lvl w:ilvl="7">
      <w:numFmt w:val="bullet"/>
      <w:lvlText w:val="•"/>
      <w:lvlJc w:val="left"/>
      <w:pPr>
        <w:ind w:left="1805" w:hanging="317"/>
      </w:pPr>
    </w:lvl>
    <w:lvl w:ilvl="8">
      <w:numFmt w:val="bullet"/>
      <w:lvlText w:val="•"/>
      <w:lvlJc w:val="left"/>
      <w:pPr>
        <w:ind w:left="2048" w:hanging="317"/>
      </w:pPr>
    </w:lvl>
  </w:abstractNum>
  <w:abstractNum w:abstractNumId="2">
    <w:nsid w:val="2C575253"/>
    <w:multiLevelType w:val="multilevel"/>
    <w:tmpl w:val="2C575253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3">
    <w:nsid w:val="485D6CB0"/>
    <w:multiLevelType w:val="multilevel"/>
    <w:tmpl w:val="485D6CB0"/>
    <w:lvl w:ilvl="0">
      <w:start w:val="1"/>
      <w:numFmt w:val="decimal"/>
      <w:lvlText w:val="%1."/>
      <w:lvlJc w:val="left"/>
      <w:pPr>
        <w:ind w:left="796" w:hanging="6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03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9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01" w:hanging="74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230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8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4" w:hanging="747"/>
      </w:pPr>
      <w:rPr>
        <w:rFonts w:hint="default"/>
        <w:lang w:val="ru-RU" w:eastAsia="en-US" w:bidi="ar-SA"/>
      </w:rPr>
    </w:lvl>
  </w:abstractNum>
  <w:abstractNum w:abstractNumId="4">
    <w:nsid w:val="4A0B4270"/>
    <w:multiLevelType w:val="multilevel"/>
    <w:tmpl w:val="4A0B4270"/>
    <w:lvl w:ilvl="0">
      <w:start w:val="1"/>
      <w:numFmt w:val="decimal"/>
      <w:lvlText w:val="%1."/>
      <w:lvlJc w:val="left"/>
      <w:pPr>
        <w:ind w:left="301" w:hanging="42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8"/>
      </w:rPr>
    </w:lvl>
    <w:lvl w:ilvl="1">
      <w:numFmt w:val="bullet"/>
      <w:lvlText w:val="•"/>
      <w:lvlJc w:val="left"/>
      <w:pPr>
        <w:ind w:left="1264" w:hanging="428"/>
      </w:pPr>
      <w:rPr>
        <w:rFonts w:hint="default"/>
      </w:rPr>
    </w:lvl>
    <w:lvl w:ilvl="2">
      <w:numFmt w:val="bullet"/>
      <w:lvlText w:val="•"/>
      <w:lvlJc w:val="left"/>
      <w:pPr>
        <w:ind w:left="2229" w:hanging="428"/>
      </w:pPr>
      <w:rPr>
        <w:rFonts w:hint="default"/>
      </w:rPr>
    </w:lvl>
    <w:lvl w:ilvl="3">
      <w:numFmt w:val="bullet"/>
      <w:lvlText w:val="•"/>
      <w:lvlJc w:val="left"/>
      <w:pPr>
        <w:ind w:left="3193" w:hanging="428"/>
      </w:pPr>
      <w:rPr>
        <w:rFonts w:hint="default"/>
      </w:rPr>
    </w:lvl>
    <w:lvl w:ilvl="4">
      <w:numFmt w:val="bullet"/>
      <w:lvlText w:val="•"/>
      <w:lvlJc w:val="left"/>
      <w:pPr>
        <w:ind w:left="4158" w:hanging="428"/>
      </w:pPr>
      <w:rPr>
        <w:rFonts w:hint="default"/>
      </w:rPr>
    </w:lvl>
    <w:lvl w:ilvl="5">
      <w:numFmt w:val="bullet"/>
      <w:lvlText w:val="•"/>
      <w:lvlJc w:val="left"/>
      <w:pPr>
        <w:ind w:left="5123" w:hanging="428"/>
      </w:pPr>
      <w:rPr>
        <w:rFonts w:hint="default"/>
      </w:rPr>
    </w:lvl>
    <w:lvl w:ilvl="6">
      <w:numFmt w:val="bullet"/>
      <w:lvlText w:val="•"/>
      <w:lvlJc w:val="left"/>
      <w:pPr>
        <w:ind w:left="6087" w:hanging="428"/>
      </w:pPr>
      <w:rPr>
        <w:rFonts w:hint="default"/>
      </w:rPr>
    </w:lvl>
    <w:lvl w:ilvl="7">
      <w:numFmt w:val="bullet"/>
      <w:lvlText w:val="•"/>
      <w:lvlJc w:val="left"/>
      <w:pPr>
        <w:ind w:left="7052" w:hanging="428"/>
      </w:pPr>
      <w:rPr>
        <w:rFonts w:hint="default"/>
      </w:rPr>
    </w:lvl>
    <w:lvl w:ilvl="8">
      <w:numFmt w:val="bullet"/>
      <w:lvlText w:val="•"/>
      <w:lvlJc w:val="left"/>
      <w:pPr>
        <w:ind w:left="8017" w:hanging="428"/>
      </w:pPr>
      <w:rPr>
        <w:rFonts w:hint="default"/>
      </w:rPr>
    </w:lvl>
  </w:abstractNum>
  <w:abstractNum w:abstractNumId="5">
    <w:nsid w:val="4ACC490D"/>
    <w:multiLevelType w:val="multilevel"/>
    <w:tmpl w:val="4ACC490D"/>
    <w:lvl w:ilvl="0">
      <w:start w:val="1"/>
      <w:numFmt w:val="decimal"/>
      <w:lvlText w:val="%1."/>
      <w:lvlJc w:val="left"/>
      <w:pPr>
        <w:ind w:left="201" w:hanging="279"/>
      </w:pPr>
      <w:rPr>
        <w:rFonts w:ascii="Calibri" w:hAnsi="Calibri"/>
        <w:b/>
        <w:spacing w:val="-1"/>
        <w:sz w:val="28"/>
      </w:rPr>
    </w:lvl>
    <w:lvl w:ilvl="1">
      <w:start w:val="1"/>
      <w:numFmt w:val="decimal"/>
      <w:lvlText w:val="%2."/>
      <w:lvlJc w:val="left"/>
      <w:pPr>
        <w:ind w:left="201" w:hanging="279"/>
      </w:pPr>
      <w:rPr>
        <w:rFonts w:ascii="Times New Roman" w:hAnsi="Times New Roman" w:cs="Times New Roman" w:hint="default"/>
        <w:b/>
        <w:spacing w:val="-1"/>
        <w:sz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ascii="Times New Roman" w:hAnsi="Times New Roman" w:cs="Times New Roman" w:hint="default"/>
        <w:b/>
        <w:spacing w:val="-1"/>
        <w:sz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ascii="OfficinaSansBookC" w:hAnsi="OfficinaSansBookC"/>
        <w:b/>
        <w:spacing w:val="-1"/>
        <w:sz w:val="28"/>
      </w:rPr>
    </w:lvl>
    <w:lvl w:ilvl="4">
      <w:numFmt w:val="bullet"/>
      <w:lvlText w:val="•"/>
      <w:lvlJc w:val="left"/>
      <w:pPr>
        <w:ind w:left="4355" w:hanging="711"/>
      </w:pPr>
    </w:lvl>
    <w:lvl w:ilvl="5">
      <w:numFmt w:val="bullet"/>
      <w:lvlText w:val="•"/>
      <w:lvlJc w:val="left"/>
      <w:pPr>
        <w:ind w:left="5267" w:hanging="711"/>
      </w:pPr>
    </w:lvl>
    <w:lvl w:ilvl="6">
      <w:numFmt w:val="bullet"/>
      <w:lvlText w:val="•"/>
      <w:lvlJc w:val="left"/>
      <w:pPr>
        <w:ind w:left="6179" w:hanging="711"/>
      </w:pPr>
    </w:lvl>
    <w:lvl w:ilvl="7">
      <w:numFmt w:val="bullet"/>
      <w:lvlText w:val="•"/>
      <w:lvlJc w:val="left"/>
      <w:pPr>
        <w:ind w:left="7090" w:hanging="711"/>
      </w:pPr>
    </w:lvl>
    <w:lvl w:ilvl="8">
      <w:numFmt w:val="bullet"/>
      <w:lvlText w:val="•"/>
      <w:lvlJc w:val="left"/>
      <w:pPr>
        <w:ind w:left="8002" w:hanging="711"/>
      </w:pPr>
    </w:lvl>
  </w:abstractNum>
  <w:abstractNum w:abstractNumId="6">
    <w:nsid w:val="6E1F6C1C"/>
    <w:multiLevelType w:val="multilevel"/>
    <w:tmpl w:val="6E1F6C1C"/>
    <w:lvl w:ilvl="0">
      <w:start w:val="1"/>
      <w:numFmt w:val="decimal"/>
      <w:lvlText w:val="%1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EC3AD02"/>
    <w:multiLevelType w:val="singleLevel"/>
    <w:tmpl w:val="6EC3AD02"/>
    <w:lvl w:ilvl="0">
      <w:start w:val="1"/>
      <w:numFmt w:val="decimal"/>
      <w:suff w:val="space"/>
      <w:lvlText w:val="%1."/>
      <w:lvlJc w:val="left"/>
    </w:lvl>
  </w:abstractNum>
  <w:abstractNum w:abstractNumId="8">
    <w:nsid w:val="7664283C"/>
    <w:multiLevelType w:val="multilevel"/>
    <w:tmpl w:val="7664283C"/>
    <w:lvl w:ilvl="0">
      <w:start w:val="1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23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</w:abstractNum>
  <w:abstractNum w:abstractNumId="9">
    <w:nsid w:val="7E2533E8"/>
    <w:multiLevelType w:val="multilevel"/>
    <w:tmpl w:val="7E2533E8"/>
    <w:lvl w:ilvl="0">
      <w:start w:val="3"/>
      <w:numFmt w:val="decimal"/>
      <w:lvlText w:val="%1"/>
      <w:lvlJc w:val="left"/>
      <w:pPr>
        <w:ind w:left="920" w:hanging="8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0" w:hanging="83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1" w:hanging="8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1" w:hanging="8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8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8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8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8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83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B10"/>
    <w:rsid w:val="00026B10"/>
    <w:rsid w:val="001F176B"/>
    <w:rsid w:val="002C1C35"/>
    <w:rsid w:val="002E15FA"/>
    <w:rsid w:val="0041151D"/>
    <w:rsid w:val="00453F20"/>
    <w:rsid w:val="00593F6C"/>
    <w:rsid w:val="00617E5B"/>
    <w:rsid w:val="00623ABF"/>
    <w:rsid w:val="0064531D"/>
    <w:rsid w:val="006F40DA"/>
    <w:rsid w:val="00877230"/>
    <w:rsid w:val="00904C98"/>
    <w:rsid w:val="00954B1F"/>
    <w:rsid w:val="00E1438D"/>
    <w:rsid w:val="00E53581"/>
    <w:rsid w:val="1C8D6A70"/>
    <w:rsid w:val="675F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caption" w:uiPriority="35" w:qFormat="1"/>
    <w:lsdException w:name="footnote reference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47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link w:val="10"/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customStyle="1" w:styleId="10">
    <w:name w:val="Знак сноски1"/>
    <w:basedOn w:val="a"/>
    <w:link w:val="a3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qFormat/>
    <w:rPr>
      <w:b/>
      <w:bCs/>
    </w:rPr>
  </w:style>
  <w:style w:type="paragraph" w:styleId="a8">
    <w:name w:val="footnote text"/>
    <w:basedOn w:val="a"/>
    <w:link w:val="a9"/>
    <w:uiPriority w:val="99"/>
    <w:unhideWhenUsed/>
    <w:qFormat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a">
    <w:name w:val="Body Text"/>
    <w:basedOn w:val="a"/>
    <w:uiPriority w:val="1"/>
    <w:qFormat/>
    <w:rPr>
      <w:sz w:val="28"/>
      <w:szCs w:val="28"/>
    </w:rPr>
  </w:style>
  <w:style w:type="paragraph" w:styleId="ab">
    <w:name w:val="Normal (Web)"/>
    <w:basedOn w:val="a"/>
    <w:link w:val="ac"/>
    <w:uiPriority w:val="99"/>
    <w:qFormat/>
    <w:pPr>
      <w:spacing w:beforeAutospacing="1" w:after="0" w:afterAutospacing="1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table" w:customStyle="1" w:styleId="-11">
    <w:name w:val="Таблица-сетка 1 светлая1"/>
    <w:basedOn w:val="a1"/>
    <w:pPr>
      <w:widowControl w:val="0"/>
    </w:pPr>
    <w:rPr>
      <w:rFonts w:ascii="Arial Unicode MS" w:eastAsia="Times New Roman" w:hAnsi="Arial Unicode MS"/>
      <w:color w:val="000000"/>
      <w:sz w:val="24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</w:style>
  <w:style w:type="character" w:customStyle="1" w:styleId="a9">
    <w:name w:val="Текст сноски Знак"/>
    <w:basedOn w:val="a0"/>
    <w:link w:val="a8"/>
    <w:uiPriority w:val="99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table" w:customStyle="1" w:styleId="GridTable1Light">
    <w:name w:val="Grid Table 1 Light"/>
    <w:basedOn w:val="a1"/>
    <w:uiPriority w:val="46"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c">
    <w:name w:val="Обычный (веб) Знак"/>
    <w:basedOn w:val="a0"/>
    <w:link w:val="ab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qFormat/>
    <w:rPr>
      <w:sz w:val="20"/>
      <w:szCs w:val="20"/>
    </w:rPr>
  </w:style>
  <w:style w:type="character" w:customStyle="1" w:styleId="a7">
    <w:name w:val="Тема примечания Знак"/>
    <w:basedOn w:val="a5"/>
    <w:link w:val="a6"/>
    <w:uiPriority w:val="99"/>
    <w:semiHidden/>
    <w:qFormat/>
    <w:rPr>
      <w:b/>
      <w:bCs/>
      <w:sz w:val="20"/>
      <w:szCs w:val="20"/>
    </w:rPr>
  </w:style>
  <w:style w:type="paragraph" w:customStyle="1" w:styleId="pboth">
    <w:name w:val="pboth"/>
    <w:basedOn w:val="a"/>
    <w:qFormat/>
    <w:pPr>
      <w:spacing w:beforeAutospacing="1" w:afterAutospacing="1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caption" w:uiPriority="35" w:qFormat="1"/>
    <w:lsdException w:name="footnote reference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47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link w:val="10"/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customStyle="1" w:styleId="10">
    <w:name w:val="Знак сноски1"/>
    <w:basedOn w:val="a"/>
    <w:link w:val="a3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qFormat/>
    <w:rPr>
      <w:b/>
      <w:bCs/>
    </w:rPr>
  </w:style>
  <w:style w:type="paragraph" w:styleId="a8">
    <w:name w:val="footnote text"/>
    <w:basedOn w:val="a"/>
    <w:link w:val="a9"/>
    <w:uiPriority w:val="99"/>
    <w:unhideWhenUsed/>
    <w:qFormat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a">
    <w:name w:val="Body Text"/>
    <w:basedOn w:val="a"/>
    <w:uiPriority w:val="1"/>
    <w:qFormat/>
    <w:rPr>
      <w:sz w:val="28"/>
      <w:szCs w:val="28"/>
    </w:rPr>
  </w:style>
  <w:style w:type="paragraph" w:styleId="ab">
    <w:name w:val="Normal (Web)"/>
    <w:basedOn w:val="a"/>
    <w:link w:val="ac"/>
    <w:uiPriority w:val="99"/>
    <w:qFormat/>
    <w:pPr>
      <w:spacing w:beforeAutospacing="1" w:after="0" w:afterAutospacing="1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table" w:customStyle="1" w:styleId="-11">
    <w:name w:val="Таблица-сетка 1 светлая1"/>
    <w:basedOn w:val="a1"/>
    <w:pPr>
      <w:widowControl w:val="0"/>
    </w:pPr>
    <w:rPr>
      <w:rFonts w:ascii="Arial Unicode MS" w:eastAsia="Times New Roman" w:hAnsi="Arial Unicode MS"/>
      <w:color w:val="000000"/>
      <w:sz w:val="24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</w:style>
  <w:style w:type="character" w:customStyle="1" w:styleId="a9">
    <w:name w:val="Текст сноски Знак"/>
    <w:basedOn w:val="a0"/>
    <w:link w:val="a8"/>
    <w:uiPriority w:val="99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table" w:customStyle="1" w:styleId="GridTable1Light">
    <w:name w:val="Grid Table 1 Light"/>
    <w:basedOn w:val="a1"/>
    <w:uiPriority w:val="46"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c">
    <w:name w:val="Обычный (веб) Знак"/>
    <w:basedOn w:val="a0"/>
    <w:link w:val="ab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qFormat/>
    <w:rPr>
      <w:sz w:val="20"/>
      <w:szCs w:val="20"/>
    </w:rPr>
  </w:style>
  <w:style w:type="character" w:customStyle="1" w:styleId="a7">
    <w:name w:val="Тема примечания Знак"/>
    <w:basedOn w:val="a5"/>
    <w:link w:val="a6"/>
    <w:uiPriority w:val="99"/>
    <w:semiHidden/>
    <w:qFormat/>
    <w:rPr>
      <w:b/>
      <w:bCs/>
      <w:sz w:val="20"/>
      <w:szCs w:val="20"/>
    </w:rPr>
  </w:style>
  <w:style w:type="paragraph" w:customStyle="1" w:styleId="pboth">
    <w:name w:val="pboth"/>
    <w:basedOn w:val="a"/>
    <w:qFormat/>
    <w:pPr>
      <w:spacing w:beforeAutospacing="1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window.edu.ru/" TargetMode="External"/><Relationship Id="rId18" Type="http://schemas.openxmlformats.org/officeDocument/2006/relationships/hyperlink" Target="http://www.school-collection.edu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college.ru/fizika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lobalteka.ru/" TargetMode="External"/><Relationship Id="rId17" Type="http://schemas.openxmlformats.org/officeDocument/2006/relationships/hyperlink" Target="http://www.alleng.ru/edu/phys.htm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book.ru/" TargetMode="External"/><Relationship Id="rId20" Type="http://schemas.openxmlformats.org/officeDocument/2006/relationships/hyperlink" Target="http://www.nuclphys.sinp.ms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ooksgid.com/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school.edu" TargetMode="External"/><Relationship Id="rId23" Type="http://schemas.openxmlformats.org/officeDocument/2006/relationships/hyperlink" Target="http://www.yos.ru/natural-sciences/html" TargetMode="External"/><Relationship Id="rId10" Type="http://schemas.openxmlformats.org/officeDocument/2006/relationships/hyperlink" Target="http://www.dic.academic.ru/" TargetMode="External"/><Relationship Id="rId19" Type="http://schemas.openxmlformats.org/officeDocument/2006/relationships/hyperlink" Target="http://www.n-t.ru/nl/f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cior.edu.ru/" TargetMode="External"/><Relationship Id="rId14" Type="http://schemas.openxmlformats.org/officeDocument/2006/relationships/hyperlink" Target="http://www.st-books.ru/" TargetMode="External"/><Relationship Id="rId22" Type="http://schemas.openxmlformats.org/officeDocument/2006/relationships/hyperlink" Target="http://www.kvant.mccme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31</Pages>
  <Words>8140</Words>
  <Characters>46403</Characters>
  <Application>Microsoft Office Word</Application>
  <DocSecurity>0</DocSecurity>
  <Lines>386</Lines>
  <Paragraphs>108</Paragraphs>
  <ScaleCrop>false</ScaleCrop>
  <Company/>
  <LinksUpToDate>false</LinksUpToDate>
  <CharactersWithSpaces>54435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ПК2</cp:lastModifiedBy>
  <cp:revision>3</cp:revision>
  <dcterms:created xsi:type="dcterms:W3CDTF">2025-09-14T09:56:00Z</dcterms:created>
  <dcterms:modified xsi:type="dcterms:W3CDTF">2025-10-02T10:35:00Z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F0EA3759374448079C3AE4712E0AE0DA_13</vt:lpwstr>
  </property>
</Properties>
</file>