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46" w:rsidRDefault="00E33D46" w:rsidP="00E33D46">
      <w:pPr>
        <w:spacing w:after="0" w:line="256" w:lineRule="auto"/>
        <w:ind w:left="192"/>
        <w:jc w:val="center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РЕКОМЕНДУЕМЫЕ ТЕМЫ САМООБРАЗОВАНИЯ ДЛЯ ПЕДАГОГОВ В РАМКАХ</w:t>
      </w:r>
    </w:p>
    <w:p w:rsidR="00E33D46" w:rsidRDefault="00E33D46" w:rsidP="00E33D46">
      <w:pPr>
        <w:spacing w:after="0" w:line="256" w:lineRule="auto"/>
        <w:ind w:left="1766" w:right="1755" w:hanging="10"/>
        <w:jc w:val="center"/>
        <w:rPr>
          <w:rFonts w:ascii="Times New Roman" w:eastAsia="Times New Roman" w:hAnsi="Times New Roman"/>
          <w:color w:val="000000"/>
          <w:sz w:val="26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lang w:val="en-US"/>
        </w:rPr>
        <w:t>РЕАЛИЗАЦИИ ЕДИНОЙ МЕТОДИЧЕСКОЙ ТЕМЫ</w:t>
      </w:r>
    </w:p>
    <w:p w:rsidR="00E33D46" w:rsidRDefault="00E33D46" w:rsidP="00E33D46">
      <w:pPr>
        <w:spacing w:after="0" w:line="256" w:lineRule="auto"/>
        <w:rPr>
          <w:rFonts w:ascii="Times New Roman" w:eastAsia="Times New Roman" w:hAnsi="Times New Roman"/>
          <w:color w:val="000000"/>
          <w:sz w:val="26"/>
          <w:lang w:val="en-US"/>
        </w:rPr>
      </w:pPr>
      <w:r>
        <w:rPr>
          <w:rFonts w:ascii="Times New Roman" w:eastAsia="Times New Roman" w:hAnsi="Times New Roman"/>
          <w:color w:val="000000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lang w:val="en-US"/>
        </w:rPr>
        <w:tab/>
        <w:t xml:space="preserve"> </w:t>
      </w:r>
    </w:p>
    <w:tbl>
      <w:tblPr>
        <w:tblW w:w="9498" w:type="dxa"/>
        <w:tblInd w:w="-174" w:type="dxa"/>
        <w:tblCellMar>
          <w:top w:w="5" w:type="dxa"/>
          <w:left w:w="11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53"/>
        <w:gridCol w:w="1181"/>
        <w:gridCol w:w="2919"/>
        <w:gridCol w:w="2126"/>
        <w:gridCol w:w="2553"/>
      </w:tblGrid>
      <w:tr w:rsidR="00E33D46" w:rsidTr="00E33D46">
        <w:trPr>
          <w:trHeight w:val="2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left="15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№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107"/>
              <w:jc w:val="center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самообразованию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E33D46" w:rsidTr="00E33D46">
        <w:trPr>
          <w:trHeight w:val="2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D46" w:rsidRDefault="00E33D46">
            <w:pPr>
              <w:spacing w:after="0" w:line="256" w:lineRule="auto"/>
              <w:ind w:left="15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D46" w:rsidRPr="00E33D46" w:rsidRDefault="00E33D46">
            <w:pPr>
              <w:spacing w:after="0" w:line="256" w:lineRule="auto"/>
              <w:ind w:right="107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33D4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Рекомендуемые темы самообразования для цикловых комиссий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Современные методы и организационные формы обучения предмету, 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</w:rPr>
              <w:t xml:space="preserve">беспечивающие новое качество образования </w:t>
            </w:r>
          </w:p>
        </w:tc>
      </w:tr>
      <w:tr w:rsidR="00E33D46" w:rsidTr="00E33D46">
        <w:trPr>
          <w:trHeight w:val="7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106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Создание развивающей и практико-ориентированной среды как фактор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повышения эффективности процесса формирования познавательной компетентности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у обучающихся  </w:t>
            </w:r>
          </w:p>
        </w:tc>
      </w:tr>
      <w:tr w:rsidR="00E33D46" w:rsidTr="00E33D46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111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Совершенствование профессиональной компетентности педагога, как фактор достижения современного качества образования в условиях ФГОС СПО </w:t>
            </w:r>
          </w:p>
        </w:tc>
      </w:tr>
      <w:tr w:rsidR="00E33D46" w:rsidTr="00E33D4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111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Демонстрационный экзамен, как инструмент оценки качества подготовки квалифицированных рабочих, служащих и специалистов среднего звена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5.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Практико-ориентированные задачи как средство повышения эффективности образовательного процесса </w:t>
            </w:r>
          </w:p>
        </w:tc>
      </w:tr>
      <w:tr w:rsidR="00E33D46" w:rsidTr="00E33D46">
        <w:trPr>
          <w:trHeight w:val="3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6.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11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Исследование компетенций конкурентоспособного выпускника на рынке труда региона: проблемы, тенденции, задачи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7.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Внедрение практико-ориентированного подхода на занятиях  «Физической культуры» </w:t>
            </w:r>
          </w:p>
        </w:tc>
      </w:tr>
      <w:tr w:rsidR="00E33D46" w:rsidTr="00E33D46">
        <w:trPr>
          <w:trHeight w:val="8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8.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117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Использование инновационных образовательных технологий при формировании профессиональной компетентности выпускника специальности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9.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Роль самообразования педагогов в повышении качества образовательного процесса </w:t>
            </w:r>
          </w:p>
        </w:tc>
      </w:tr>
      <w:tr w:rsidR="00E33D46" w:rsidTr="00E33D46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10.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left="34" w:right="11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Современные теоретико-методологические подходы к определению понятия качества подготовки кадров, инструмент для его повышения </w:t>
            </w:r>
          </w:p>
        </w:tc>
      </w:tr>
      <w:tr w:rsidR="00E33D46" w:rsidTr="00E33D46">
        <w:trPr>
          <w:trHeight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11.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left="34" w:right="107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Роль социального партнерства в обеспечении, а также структура системы индикаторов для определения качества подготовки кадров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12.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Место и 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деятельностно-компетентностного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подхода в подготовке конкурентоспособного специалиста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D46" w:rsidRPr="00E33D46" w:rsidRDefault="00E33D46" w:rsidP="00E33D46">
            <w:pPr>
              <w:spacing w:after="0" w:line="256" w:lineRule="auto"/>
              <w:ind w:left="34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33D4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Рекомендуемые темы самообразования для педагогов</w:t>
            </w:r>
          </w:p>
        </w:tc>
      </w:tr>
      <w:tr w:rsidR="00E33D46" w:rsidTr="00E33D46">
        <w:trPr>
          <w:trHeight w:val="5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206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Повышение качества образования через применение практико-ориентированного обучения в образовательном процессе </w:t>
            </w:r>
          </w:p>
        </w:tc>
      </w:tr>
      <w:tr w:rsidR="00E33D46" w:rsidTr="00E33D46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214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Методические подходы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к повышению качества подготовки специалистов в условиях модернизации среднего профессионального образования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Система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работы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педагога по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повышению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качества образования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Формирующее оценивание, как педагогическая стратегия по улучшению качества образования </w:t>
            </w:r>
          </w:p>
        </w:tc>
      </w:tr>
      <w:tr w:rsidR="00E33D46" w:rsidTr="00E33D46">
        <w:trPr>
          <w:trHeight w:val="4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5.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Пути повышения качества знаний обучающихся путем </w:t>
            </w:r>
          </w:p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применения новых форм организации методической работы </w:t>
            </w:r>
          </w:p>
        </w:tc>
      </w:tr>
      <w:tr w:rsidR="00E33D46" w:rsidTr="00E33D4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6.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12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Проектно-исследовательская деятельность в образовательной организации как средство повышения качества обучения в условиях конкурентной среды в регионе </w:t>
            </w:r>
          </w:p>
        </w:tc>
      </w:tr>
      <w:tr w:rsidR="00E33D46" w:rsidTr="00E33D46">
        <w:trPr>
          <w:trHeight w:val="5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>7.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1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Исследование компетенций конкурентоспособного выпускника на рынке труда региона: проблемы, тенденции, задачи </w:t>
            </w:r>
          </w:p>
        </w:tc>
      </w:tr>
      <w:tr w:rsidR="00E33D46" w:rsidTr="00E33D46">
        <w:trPr>
          <w:trHeight w:val="5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8.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Web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-инструменты как средство повышения квалификации и организации самообразования современного педагога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233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9.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Проектная деятельность как средство развития познавательной деятельности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E33D46" w:rsidTr="00E33D46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10.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Дифференцированный подход к организации самостоятельной работы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на учебном занятии.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11.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Активные методы обучения как один из путей развития способностей обучающихся. </w:t>
            </w:r>
          </w:p>
        </w:tc>
      </w:tr>
      <w:tr w:rsidR="00E33D46" w:rsidTr="00E33D46">
        <w:trPr>
          <w:trHeight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12.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Наставничество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инструмент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формирования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компетенций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</w:tr>
      <w:tr w:rsidR="00E33D46" w:rsidTr="00E33D46">
        <w:trPr>
          <w:trHeight w:val="7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13.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 w:right="20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Работа с одаренной молодежью: развитие творческих способностей и учебных достижений обучающихся (привлечение к исследовательской работе, участию в научных обществах и т.п.) </w:t>
            </w:r>
          </w:p>
        </w:tc>
      </w:tr>
      <w:tr w:rsidR="00E33D46" w:rsidTr="00E33D46">
        <w:trPr>
          <w:trHeight w:val="4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14.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3" w:line="235" w:lineRule="auto"/>
              <w:ind w:left="43" w:right="206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Инновационные образовательные технологии в среднем профессиональном образовании</w:t>
            </w:r>
          </w:p>
        </w:tc>
      </w:tr>
      <w:tr w:rsidR="00E33D46" w:rsidTr="00E33D46">
        <w:trPr>
          <w:trHeight w:val="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15.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 w:right="198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Применение технологии «кейс – метод» с целью формирования общепрофессиональных знаний и умений </w:t>
            </w:r>
          </w:p>
        </w:tc>
      </w:tr>
      <w:tr w:rsidR="00E33D46" w:rsidTr="00E33D4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16.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tabs>
                <w:tab w:val="center" w:pos="528"/>
                <w:tab w:val="center" w:pos="2329"/>
                <w:tab w:val="center" w:pos="3928"/>
                <w:tab w:val="center" w:pos="5335"/>
              </w:tabs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cs="Calibri"/>
                <w:color w:val="000000"/>
              </w:rPr>
              <w:tab/>
            </w:r>
            <w:r>
              <w:rPr>
                <w:rFonts w:ascii="Times New Roman" w:eastAsia="Times New Roman" w:hAnsi="Times New Roman"/>
                <w:color w:val="000000"/>
              </w:rPr>
              <w:t xml:space="preserve">Сетевое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взаимодействие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при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проведении </w:t>
            </w:r>
          </w:p>
          <w:p w:rsidR="00E33D46" w:rsidRDefault="00E33D46">
            <w:pPr>
              <w:spacing w:after="0" w:line="256" w:lineRule="auto"/>
              <w:ind w:left="43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производственных практик, как способ повышения эффективности образовательного процесса </w:t>
            </w:r>
          </w:p>
        </w:tc>
      </w:tr>
      <w:tr w:rsidR="00E33D46" w:rsidTr="00E33D46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17.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tabs>
                <w:tab w:val="center" w:pos="739"/>
                <w:tab w:val="center" w:pos="2167"/>
                <w:tab w:val="center" w:pos="3077"/>
                <w:tab w:val="center" w:pos="3971"/>
                <w:tab w:val="center" w:pos="5351"/>
              </w:tabs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cs="Calibri"/>
                <w:color w:val="000000"/>
              </w:rPr>
              <w:tab/>
            </w:r>
            <w:r>
              <w:rPr>
                <w:rFonts w:ascii="Times New Roman" w:eastAsia="Times New Roman" w:hAnsi="Times New Roman"/>
                <w:color w:val="000000"/>
              </w:rPr>
              <w:t xml:space="preserve">Применение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приемов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и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методов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технологии </w:t>
            </w:r>
          </w:p>
          <w:p w:rsidR="00E33D46" w:rsidRDefault="00E33D46">
            <w:pPr>
              <w:spacing w:after="0" w:line="256" w:lineRule="auto"/>
              <w:ind w:left="43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ТРИЗ для развития креативности при изучении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«Инженерной графики» </w:t>
            </w:r>
          </w:p>
        </w:tc>
      </w:tr>
      <w:tr w:rsidR="00E33D46" w:rsidTr="00E33D46">
        <w:trPr>
          <w:trHeight w:val="4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18.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 w:right="209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Проектно-исследовательская деятельность «Технической механики» как средство повышения качества обучения студентов </w:t>
            </w:r>
          </w:p>
        </w:tc>
      </w:tr>
      <w:tr w:rsidR="00E33D46" w:rsidTr="00E33D46">
        <w:trPr>
          <w:trHeight w:val="5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19.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Инновационные технологические приемы в процессе преподавания «Физической культуры»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20.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Формирование позитивной мотивации на здоровый образ жизни на занятиях  «Физической культуры»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21.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Занятие иностранного языка в контексте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практико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ориентированного  обучения </w:t>
            </w:r>
          </w:p>
        </w:tc>
      </w:tr>
      <w:tr w:rsidR="00E33D46" w:rsidTr="00E33D46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22.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06" w:right="112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Использование элементов технологии исследовательской деятельности при изучении дисциплины «История» в организациях СПО </w:t>
            </w:r>
          </w:p>
        </w:tc>
      </w:tr>
      <w:tr w:rsidR="00E33D46" w:rsidTr="00E33D4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23.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 w:right="202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Метод интегрированного обучения в контексте применения компьютерных технологий при работе с одной из технологических частей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Индивидуального проекта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E33D46" w:rsidTr="00E33D46">
        <w:trPr>
          <w:trHeight w:val="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24.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Системно-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деятельностный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подход  к построению педагогического процесса в условиях  СПО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25.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Развитие логического мышления и практических навыков на занятиях учебной дисциплины «Информатика» </w:t>
            </w:r>
          </w:p>
        </w:tc>
      </w:tr>
      <w:tr w:rsidR="00E33D46" w:rsidTr="00E33D46">
        <w:trPr>
          <w:trHeight w:val="7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26.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4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Мониторинг качества результатов освоения образовательных достижений обучающихся по дисциплине «Информационные технологии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в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профессиональной деятельности» </w:t>
            </w:r>
          </w:p>
        </w:tc>
      </w:tr>
      <w:tr w:rsidR="00E33D46" w:rsidTr="00E33D46">
        <w:trPr>
          <w:trHeight w:val="7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27.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 w:right="208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Влияние на формирование математической грамотности обучающихся различных методов контроля и самоконтроля при изучении «Математики» </w:t>
            </w:r>
          </w:p>
        </w:tc>
      </w:tr>
      <w:tr w:rsidR="00E33D46" w:rsidTr="00E33D46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28.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5" w:line="232" w:lineRule="auto"/>
              <w:ind w:left="15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Создание, апробация и изучение эффективности различного вида математических заданий при формировании математической грамотности обучающихся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29.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Методика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тестирования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качества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производственного обучения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>30.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10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Организация системы оценивания достижений обучающихся в условиях реализации ФГОС СПО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31.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10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Повышение эффективности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обучения по предмету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«Охрана труда» на основе использования новых технологий.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32.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Применение стандартов «Профессионалы» для оценки освоения профессиональных компетенций </w:t>
            </w:r>
          </w:p>
        </w:tc>
      </w:tr>
      <w:tr w:rsidR="00E33D46" w:rsidTr="00E33D46">
        <w:trPr>
          <w:trHeight w:val="5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33.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10" w:right="107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Дистанционное обучение как часть системы непрерывного образования и роль самообразования в дистанционном обучении </w:t>
            </w:r>
          </w:p>
        </w:tc>
      </w:tr>
      <w:tr w:rsidR="00E33D46" w:rsidTr="00E33D46">
        <w:trPr>
          <w:trHeight w:val="2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" w:type="dxa"/>
              <w:left w:w="0" w:type="dxa"/>
              <w:bottom w:w="0" w:type="dxa"/>
              <w:right w:w="0" w:type="dxa"/>
            </w:tcMar>
          </w:tcPr>
          <w:p w:rsidR="00E33D46" w:rsidRDefault="00E33D4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</w:p>
        </w:tc>
        <w:tc>
          <w:tcPr>
            <w:tcW w:w="622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Совершенствование образовательного процесса с позиции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-9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E33D46" w:rsidTr="00E33D46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46" w:rsidRP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3D46" w:rsidRP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</w:p>
        </w:tc>
        <w:tc>
          <w:tcPr>
            <w:tcW w:w="41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здоровье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сбережения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</w:rPr>
            </w:pP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Внедрение модели системы управления качеством образования в общеобразовательных организациях </w:t>
            </w:r>
          </w:p>
        </w:tc>
      </w:tr>
      <w:tr w:rsidR="00E33D46" w:rsidTr="00E33D46">
        <w:trPr>
          <w:trHeight w:val="2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" w:type="dxa"/>
              <w:left w:w="0" w:type="dxa"/>
              <w:bottom w:w="0" w:type="dxa"/>
              <w:right w:w="0" w:type="dxa"/>
            </w:tcMar>
          </w:tcPr>
          <w:p w:rsidR="00E33D46" w:rsidRDefault="00E33D4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</w:p>
        </w:tc>
        <w:tc>
          <w:tcPr>
            <w:tcW w:w="622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tabs>
                <w:tab w:val="center" w:pos="2274"/>
                <w:tab w:val="center" w:pos="3481"/>
                <w:tab w:val="right" w:pos="5739"/>
              </w:tabs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Формирование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системы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оценки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эффективности</w:t>
            </w:r>
            <w:proofErr w:type="spellEnd"/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-8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  <w:p w:rsidR="00E33D46" w:rsidRDefault="00E33D46">
            <w:pPr>
              <w:spacing w:after="0" w:line="256" w:lineRule="auto"/>
              <w:ind w:left="-8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</w:tr>
      <w:tr w:rsidR="00E33D46" w:rsidTr="00E33D46">
        <w:trPr>
          <w:trHeight w:val="2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</w:p>
        </w:tc>
        <w:tc>
          <w:tcPr>
            <w:tcW w:w="6226" w:type="dxa"/>
            <w:gridSpan w:val="3"/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педагогических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работников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образовательной</w:t>
            </w:r>
            <w:proofErr w:type="spellEnd"/>
          </w:p>
        </w:tc>
        <w:tc>
          <w:tcPr>
            <w:tcW w:w="255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</w:p>
        </w:tc>
      </w:tr>
      <w:tr w:rsidR="00E33D46" w:rsidTr="00E33D46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организации</w:t>
            </w:r>
            <w:proofErr w:type="spellEnd"/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46" w:rsidRDefault="00E33D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</w:p>
        </w:tc>
      </w:tr>
      <w:tr w:rsidR="00E33D46" w:rsidTr="00E33D46">
        <w:trPr>
          <w:trHeight w:val="5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Формирование имиджа образовательной организации как средства повышения ее конкурентоспособности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Современные подходы к образовательному процессу в условиях реализации ФГОС СПО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</w:tr>
      <w:tr w:rsidR="00E33D46" w:rsidTr="00E33D46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Повышение качества подготовки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согласно ФГОС СПО </w:t>
            </w:r>
          </w:p>
        </w:tc>
      </w:tr>
      <w:tr w:rsidR="00E33D46" w:rsidTr="00E33D4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 w:right="207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Цифровая образовательная среда как условие подготовки будущих специалистов, соответствующих современным требованиям профессиональных стандартов и рынку труда </w:t>
            </w:r>
          </w:p>
        </w:tc>
      </w:tr>
      <w:tr w:rsidR="00E33D46" w:rsidTr="00E33D46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 w:right="210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Развитие творческих и интеллектуальных способностей обучающихся на занятиях  истории через методы и приемы продуктивного знания </w:t>
            </w:r>
          </w:p>
        </w:tc>
      </w:tr>
      <w:tr w:rsidR="00E33D46" w:rsidTr="00E33D46">
        <w:trPr>
          <w:trHeight w:val="7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 w:right="204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Использование инновационных образовательных технологий при формировании профессиональной компетентности выпускника специальности </w:t>
            </w:r>
          </w:p>
        </w:tc>
      </w:tr>
      <w:tr w:rsidR="00E33D46" w:rsidTr="00E33D46">
        <w:trPr>
          <w:trHeight w:val="7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 w:right="210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Модернизация комплексного методического обеспечения образовательных программ как условие подготовки компетентного конкурентно способного специалиста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</w:tr>
      <w:tr w:rsidR="00E33D46" w:rsidTr="00E33D46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53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Создание информационно - образовательного пространства техникума,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как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средство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повышение 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>качества образовательного процесса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</w:tr>
      <w:tr w:rsidR="00E33D46" w:rsidTr="00E33D46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10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Конкурентоспособность будущего специалиста как показатель качества техникумовской подготовки </w:t>
            </w:r>
          </w:p>
        </w:tc>
      </w:tr>
      <w:tr w:rsidR="00E33D46" w:rsidTr="00E33D46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right="122"/>
              <w:jc w:val="right"/>
              <w:rPr>
                <w:rFonts w:ascii="Times New Roman" w:eastAsia="Times New Roman" w:hAnsi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0" w:type="dxa"/>
              <w:bottom w:w="0" w:type="dxa"/>
              <w:right w:w="0" w:type="dxa"/>
            </w:tcMar>
            <w:hideMark/>
          </w:tcPr>
          <w:p w:rsidR="00E33D46" w:rsidRDefault="00E33D46">
            <w:pPr>
              <w:spacing w:after="0" w:line="256" w:lineRule="auto"/>
              <w:ind w:left="110"/>
              <w:jc w:val="both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Стратегия по обеспечению качества подготовки выпускников с привлечением представителей работодателей </w:t>
            </w:r>
          </w:p>
        </w:tc>
      </w:tr>
    </w:tbl>
    <w:p w:rsidR="00E33D46" w:rsidRDefault="00E33D46" w:rsidP="00E33D46">
      <w:pPr>
        <w:spacing w:after="16" w:line="256" w:lineRule="auto"/>
        <w:jc w:val="both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color w:val="000000"/>
        </w:rPr>
        <w:t xml:space="preserve"> </w:t>
      </w:r>
    </w:p>
    <w:p w:rsidR="00E33D46" w:rsidRDefault="00E33D46" w:rsidP="00E33D46"/>
    <w:p w:rsidR="00E33D46" w:rsidRDefault="00E33D46" w:rsidP="00E33D46"/>
    <w:p w:rsidR="00E33D46" w:rsidRDefault="00E33D46" w:rsidP="00E33D46"/>
    <w:p w:rsidR="00694E1D" w:rsidRDefault="00E33D46"/>
    <w:sectPr w:rsidR="0069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D1"/>
    <w:rsid w:val="007923D1"/>
    <w:rsid w:val="00AE1B5E"/>
    <w:rsid w:val="00B41D79"/>
    <w:rsid w:val="00E3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3</cp:revision>
  <dcterms:created xsi:type="dcterms:W3CDTF">2024-10-24T05:59:00Z</dcterms:created>
  <dcterms:modified xsi:type="dcterms:W3CDTF">2024-10-24T06:00:00Z</dcterms:modified>
</cp:coreProperties>
</file>