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0704" w:rsidRPr="007A0704" w:rsidRDefault="006D3921" w:rsidP="007A070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23</w:t>
      </w:r>
      <w:r w:rsidR="007A0704">
        <w:rPr>
          <w:rFonts w:ascii="Times New Roman" w:hAnsi="Times New Roman" w:cs="Times New Roman"/>
          <w:b/>
          <w:sz w:val="24"/>
          <w:szCs w:val="24"/>
        </w:rPr>
        <w:t>.04.2020.                                                                                                                группа № 8</w:t>
      </w:r>
      <w:r w:rsidR="007A0704" w:rsidRPr="007A0704">
        <w:rPr>
          <w:rFonts w:ascii="Times New Roman" w:hAnsi="Times New Roman" w:cs="Times New Roman"/>
          <w:b/>
          <w:sz w:val="24"/>
          <w:szCs w:val="24"/>
        </w:rPr>
        <w:t>1</w:t>
      </w:r>
      <w:r>
        <w:rPr>
          <w:rFonts w:ascii="Times New Roman" w:hAnsi="Times New Roman" w:cs="Times New Roman"/>
          <w:b/>
          <w:sz w:val="24"/>
          <w:szCs w:val="24"/>
        </w:rPr>
        <w:t>1</w:t>
      </w:r>
    </w:p>
    <w:p w:rsidR="007A0704" w:rsidRPr="007A0704" w:rsidRDefault="007A0704" w:rsidP="007A07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color w:val="000000"/>
          <w:spacing w:val="-9"/>
          <w:sz w:val="28"/>
          <w:szCs w:val="28"/>
          <w:u w:val="single"/>
        </w:rPr>
      </w:pPr>
    </w:p>
    <w:p w:rsidR="007A0704" w:rsidRDefault="00B66A9E" w:rsidP="00AE40CB">
      <w:pPr>
        <w:spacing w:after="0" w:line="240" w:lineRule="auto"/>
        <w:jc w:val="center"/>
        <w:rPr>
          <w:rFonts w:ascii="Times New Roman" w:hAnsi="Times New Roman" w:cs="Times New Roman"/>
          <w:b/>
          <w:color w:val="000000"/>
          <w:spacing w:val="-9"/>
          <w:sz w:val="28"/>
          <w:szCs w:val="28"/>
          <w:u w:val="single"/>
        </w:rPr>
      </w:pPr>
      <w:r w:rsidRPr="00B66A9E">
        <w:rPr>
          <w:rFonts w:ascii="Times New Roman" w:hAnsi="Times New Roman" w:cs="Times New Roman"/>
          <w:b/>
          <w:color w:val="000000"/>
          <w:spacing w:val="-9"/>
          <w:sz w:val="28"/>
          <w:szCs w:val="28"/>
          <w:u w:val="single"/>
        </w:rPr>
        <w:t>ОП.03. Техническое оснащение и организация рабочего места</w:t>
      </w:r>
    </w:p>
    <w:p w:rsidR="00B66A9E" w:rsidRDefault="00B66A9E" w:rsidP="00AE40CB">
      <w:pPr>
        <w:spacing w:after="0" w:line="240" w:lineRule="auto"/>
        <w:jc w:val="center"/>
        <w:rPr>
          <w:rFonts w:ascii="Times New Roman" w:hAnsi="Times New Roman" w:cs="Times New Roman"/>
          <w:b/>
          <w:sz w:val="24"/>
          <w:szCs w:val="24"/>
        </w:rPr>
      </w:pPr>
    </w:p>
    <w:p w:rsidR="00AE40CB" w:rsidRDefault="00AE40CB" w:rsidP="00B66A9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Тема: </w:t>
      </w:r>
      <w:r w:rsidR="00C8788A">
        <w:rPr>
          <w:rFonts w:ascii="Times New Roman" w:hAnsi="Times New Roman" w:cs="Times New Roman"/>
          <w:b/>
          <w:sz w:val="24"/>
          <w:szCs w:val="24"/>
        </w:rPr>
        <w:t xml:space="preserve">Холодильные прилавки </w:t>
      </w:r>
      <w:r w:rsidR="00EE3DD1">
        <w:rPr>
          <w:rFonts w:ascii="Times New Roman" w:hAnsi="Times New Roman" w:cs="Times New Roman"/>
          <w:b/>
          <w:sz w:val="24"/>
          <w:szCs w:val="24"/>
        </w:rPr>
        <w:t>-</w:t>
      </w:r>
      <w:r w:rsidR="00C8788A">
        <w:rPr>
          <w:rFonts w:ascii="Times New Roman" w:hAnsi="Times New Roman" w:cs="Times New Roman"/>
          <w:b/>
          <w:sz w:val="24"/>
          <w:szCs w:val="24"/>
        </w:rPr>
        <w:t xml:space="preserve"> </w:t>
      </w:r>
      <w:r w:rsidR="00C8788A" w:rsidRPr="00C8788A">
        <w:rPr>
          <w:rFonts w:ascii="Times New Roman" w:hAnsi="Times New Roman" w:cs="Times New Roman"/>
          <w:b/>
          <w:sz w:val="24"/>
          <w:szCs w:val="24"/>
        </w:rPr>
        <w:t>витрины их</w:t>
      </w:r>
      <w:r w:rsidR="00C8788A">
        <w:rPr>
          <w:rFonts w:ascii="Times New Roman" w:hAnsi="Times New Roman" w:cs="Times New Roman"/>
          <w:b/>
          <w:sz w:val="24"/>
          <w:szCs w:val="24"/>
        </w:rPr>
        <w:t xml:space="preserve"> устройство и принцип действия</w:t>
      </w:r>
      <w:r w:rsidR="007E4447">
        <w:rPr>
          <w:rFonts w:ascii="Times New Roman" w:hAnsi="Times New Roman" w:cs="Times New Roman"/>
          <w:b/>
          <w:sz w:val="24"/>
          <w:szCs w:val="24"/>
        </w:rPr>
        <w:t>.</w:t>
      </w:r>
    </w:p>
    <w:p w:rsidR="00B66A9E" w:rsidRDefault="00B66A9E" w:rsidP="00B66A9E">
      <w:pPr>
        <w:spacing w:after="0" w:line="240" w:lineRule="auto"/>
        <w:jc w:val="center"/>
        <w:rPr>
          <w:rFonts w:ascii="Times New Roman" w:hAnsi="Times New Roman" w:cs="Times New Roman"/>
          <w:b/>
          <w:sz w:val="24"/>
          <w:szCs w:val="24"/>
        </w:rPr>
      </w:pPr>
    </w:p>
    <w:p w:rsidR="009D73AD" w:rsidRDefault="009D73AD" w:rsidP="009D73AD">
      <w:pPr>
        <w:spacing w:after="0" w:line="240" w:lineRule="auto"/>
        <w:ind w:firstLine="709"/>
        <w:jc w:val="both"/>
        <w:rPr>
          <w:rFonts w:ascii="Times New Roman" w:hAnsi="Times New Roman" w:cs="Times New Roman"/>
          <w:bCs/>
          <w:iCs/>
          <w:sz w:val="24"/>
          <w:szCs w:val="24"/>
        </w:rPr>
      </w:pPr>
      <w:r w:rsidRPr="00CA7503">
        <w:rPr>
          <w:rFonts w:ascii="Times New Roman" w:hAnsi="Times New Roman" w:cs="Times New Roman"/>
          <w:b/>
          <w:bCs/>
          <w:i/>
          <w:iCs/>
          <w:sz w:val="24"/>
          <w:szCs w:val="24"/>
        </w:rPr>
        <w:t>Цели занятия</w:t>
      </w:r>
      <w:r>
        <w:rPr>
          <w:rFonts w:ascii="Times New Roman" w:hAnsi="Times New Roman" w:cs="Times New Roman"/>
          <w:bCs/>
          <w:iCs/>
          <w:sz w:val="24"/>
          <w:szCs w:val="24"/>
        </w:rPr>
        <w:t>:</w:t>
      </w:r>
    </w:p>
    <w:p w:rsidR="009D73AD" w:rsidRDefault="009D73AD" w:rsidP="009D73AD">
      <w:pPr>
        <w:spacing w:after="0" w:line="240" w:lineRule="auto"/>
        <w:ind w:firstLine="709"/>
        <w:jc w:val="both"/>
        <w:rPr>
          <w:rFonts w:ascii="Times New Roman" w:hAnsi="Times New Roman" w:cs="Times New Roman"/>
          <w:bCs/>
          <w:iCs/>
          <w:sz w:val="24"/>
          <w:szCs w:val="24"/>
        </w:rPr>
      </w:pPr>
      <w:r w:rsidRPr="005C3537">
        <w:rPr>
          <w:rFonts w:ascii="Times New Roman" w:hAnsi="Times New Roman" w:cs="Times New Roman"/>
          <w:bCs/>
          <w:i/>
          <w:iCs/>
          <w:sz w:val="24"/>
          <w:szCs w:val="24"/>
        </w:rPr>
        <w:t>Образовательные</w:t>
      </w:r>
      <w:r>
        <w:rPr>
          <w:rFonts w:ascii="Times New Roman" w:hAnsi="Times New Roman" w:cs="Times New Roman"/>
          <w:bCs/>
          <w:iCs/>
          <w:sz w:val="24"/>
          <w:szCs w:val="24"/>
        </w:rPr>
        <w:t>:</w:t>
      </w:r>
    </w:p>
    <w:p w:rsidR="00E56B89" w:rsidRDefault="009D73AD" w:rsidP="00D377AF">
      <w:pPr>
        <w:spacing w:after="0" w:line="240" w:lineRule="auto"/>
        <w:ind w:firstLine="709"/>
        <w:jc w:val="both"/>
        <w:rPr>
          <w:rFonts w:ascii="Times New Roman" w:hAnsi="Times New Roman" w:cs="Times New Roman"/>
          <w:bCs/>
          <w:iCs/>
          <w:sz w:val="24"/>
          <w:szCs w:val="24"/>
        </w:rPr>
      </w:pPr>
      <w:r w:rsidRPr="00E77582">
        <w:rPr>
          <w:rFonts w:ascii="Times New Roman" w:hAnsi="Times New Roman" w:cs="Times New Roman"/>
          <w:bCs/>
          <w:iCs/>
          <w:sz w:val="24"/>
          <w:szCs w:val="24"/>
        </w:rPr>
        <w:t xml:space="preserve">- </w:t>
      </w:r>
      <w:r w:rsidR="00E56B89" w:rsidRPr="00E56B89">
        <w:rPr>
          <w:rFonts w:ascii="Times New Roman" w:hAnsi="Times New Roman" w:cs="Times New Roman"/>
          <w:bCs/>
          <w:iCs/>
          <w:sz w:val="24"/>
          <w:szCs w:val="24"/>
        </w:rPr>
        <w:t xml:space="preserve">классификацию, основные технические характеристики, назначение, принципы действия особенности устройства, правила безопасной эксплуатации </w:t>
      </w:r>
      <w:r w:rsidR="003E49E5">
        <w:rPr>
          <w:rFonts w:ascii="Times New Roman" w:hAnsi="Times New Roman" w:cs="Times New Roman"/>
          <w:bCs/>
          <w:iCs/>
          <w:sz w:val="24"/>
          <w:szCs w:val="24"/>
        </w:rPr>
        <w:t>холодильных прилавков-витрин</w:t>
      </w:r>
      <w:r w:rsidR="00E56B89">
        <w:rPr>
          <w:rFonts w:ascii="Times New Roman" w:hAnsi="Times New Roman" w:cs="Times New Roman"/>
          <w:bCs/>
          <w:iCs/>
          <w:sz w:val="24"/>
          <w:szCs w:val="24"/>
        </w:rPr>
        <w:t>;</w:t>
      </w:r>
    </w:p>
    <w:p w:rsidR="004008DA" w:rsidRPr="00E56B89" w:rsidRDefault="00E56B89" w:rsidP="003E49E5">
      <w:pPr>
        <w:spacing w:after="0" w:line="240" w:lineRule="auto"/>
        <w:ind w:firstLine="709"/>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E56B89">
        <w:rPr>
          <w:rFonts w:ascii="Times New Roman" w:hAnsi="Times New Roman" w:cs="Times New Roman"/>
          <w:bCs/>
          <w:iCs/>
          <w:sz w:val="24"/>
          <w:szCs w:val="24"/>
        </w:rPr>
        <w:t xml:space="preserve">правила выбора </w:t>
      </w:r>
      <w:r>
        <w:rPr>
          <w:rFonts w:ascii="Times New Roman" w:hAnsi="Times New Roman" w:cs="Times New Roman"/>
          <w:bCs/>
          <w:iCs/>
          <w:sz w:val="24"/>
          <w:szCs w:val="24"/>
        </w:rPr>
        <w:t>холодильного оборудования</w:t>
      </w:r>
      <w:r w:rsidRPr="00E56B89">
        <w:rPr>
          <w:rFonts w:ascii="Times New Roman" w:hAnsi="Times New Roman" w:cs="Times New Roman"/>
          <w:bCs/>
          <w:iCs/>
          <w:sz w:val="24"/>
          <w:szCs w:val="24"/>
        </w:rPr>
        <w:t xml:space="preserve"> для </w:t>
      </w:r>
      <w:r w:rsidR="003E49E5">
        <w:rPr>
          <w:rFonts w:ascii="Times New Roman" w:hAnsi="Times New Roman" w:cs="Times New Roman"/>
          <w:bCs/>
          <w:iCs/>
          <w:sz w:val="24"/>
          <w:szCs w:val="24"/>
        </w:rPr>
        <w:t xml:space="preserve">демонстрации и </w:t>
      </w:r>
      <w:r w:rsidRPr="00E56B89">
        <w:rPr>
          <w:rFonts w:ascii="Times New Roman" w:hAnsi="Times New Roman" w:cs="Times New Roman"/>
          <w:bCs/>
          <w:iCs/>
          <w:sz w:val="24"/>
          <w:szCs w:val="24"/>
        </w:rPr>
        <w:t>отпуска кули</w:t>
      </w:r>
      <w:r w:rsidR="003E49E5">
        <w:rPr>
          <w:rFonts w:ascii="Times New Roman" w:hAnsi="Times New Roman" w:cs="Times New Roman"/>
          <w:bCs/>
          <w:iCs/>
          <w:sz w:val="24"/>
          <w:szCs w:val="24"/>
        </w:rPr>
        <w:t>нарной и кондитерской продукции.</w:t>
      </w:r>
    </w:p>
    <w:p w:rsidR="009D73AD" w:rsidRDefault="009D73AD" w:rsidP="009D73AD">
      <w:pPr>
        <w:spacing w:after="0" w:line="240" w:lineRule="auto"/>
        <w:ind w:firstLine="709"/>
        <w:jc w:val="both"/>
        <w:rPr>
          <w:rFonts w:ascii="Times New Roman" w:hAnsi="Times New Roman" w:cs="Times New Roman"/>
          <w:bCs/>
          <w:i/>
          <w:iCs/>
          <w:sz w:val="24"/>
          <w:szCs w:val="24"/>
        </w:rPr>
      </w:pPr>
      <w:r>
        <w:rPr>
          <w:rFonts w:ascii="Times New Roman" w:hAnsi="Times New Roman" w:cs="Times New Roman"/>
          <w:bCs/>
          <w:i/>
          <w:iCs/>
          <w:sz w:val="24"/>
          <w:szCs w:val="24"/>
        </w:rPr>
        <w:t>Развивающие:</w:t>
      </w:r>
    </w:p>
    <w:p w:rsidR="00D45382" w:rsidRDefault="009D73AD" w:rsidP="009D73AD">
      <w:pPr>
        <w:spacing w:after="0" w:line="240" w:lineRule="auto"/>
        <w:ind w:firstLine="709"/>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1D3005">
        <w:rPr>
          <w:rFonts w:ascii="Times New Roman" w:hAnsi="Times New Roman" w:cs="Times New Roman"/>
          <w:bCs/>
          <w:iCs/>
          <w:sz w:val="24"/>
          <w:szCs w:val="24"/>
        </w:rPr>
        <w:t>о</w:t>
      </w:r>
      <w:r w:rsidR="001D3005" w:rsidRPr="001D3005">
        <w:rPr>
          <w:rFonts w:ascii="Times New Roman" w:hAnsi="Times New Roman" w:cs="Times New Roman"/>
          <w:bCs/>
          <w:iCs/>
          <w:sz w:val="24"/>
          <w:szCs w:val="24"/>
        </w:rPr>
        <w:t>существлять поиск, анализ и интерпретацию информации, необходимой для выполнения задач профессиональной деятельности</w:t>
      </w:r>
      <w:r w:rsidR="001B4C19">
        <w:rPr>
          <w:rFonts w:ascii="Times New Roman" w:hAnsi="Times New Roman" w:cs="Times New Roman"/>
          <w:bCs/>
          <w:iCs/>
          <w:sz w:val="24"/>
          <w:szCs w:val="24"/>
        </w:rPr>
        <w:t>;</w:t>
      </w:r>
    </w:p>
    <w:p w:rsidR="009D73AD" w:rsidRDefault="00D45382" w:rsidP="009D73AD">
      <w:pPr>
        <w:spacing w:after="0" w:line="240" w:lineRule="auto"/>
        <w:ind w:firstLine="709"/>
        <w:jc w:val="both"/>
        <w:rPr>
          <w:rFonts w:ascii="Times New Roman" w:hAnsi="Times New Roman" w:cs="Times New Roman"/>
          <w:bCs/>
          <w:iCs/>
          <w:sz w:val="24"/>
          <w:szCs w:val="24"/>
        </w:rPr>
      </w:pPr>
      <w:r>
        <w:rPr>
          <w:rFonts w:ascii="Times New Roman" w:hAnsi="Times New Roman" w:cs="Times New Roman"/>
          <w:bCs/>
          <w:iCs/>
          <w:sz w:val="24"/>
          <w:szCs w:val="24"/>
        </w:rPr>
        <w:t xml:space="preserve">- </w:t>
      </w:r>
      <w:proofErr w:type="gramStart"/>
      <w:r>
        <w:rPr>
          <w:rFonts w:ascii="Times New Roman" w:hAnsi="Times New Roman" w:cs="Times New Roman"/>
          <w:bCs/>
          <w:iCs/>
          <w:sz w:val="24"/>
          <w:szCs w:val="24"/>
        </w:rPr>
        <w:t>с</w:t>
      </w:r>
      <w:r w:rsidRPr="00D45382">
        <w:rPr>
          <w:rFonts w:ascii="Times New Roman" w:hAnsi="Times New Roman" w:cs="Times New Roman"/>
          <w:bCs/>
          <w:iCs/>
          <w:sz w:val="24"/>
          <w:szCs w:val="24"/>
        </w:rPr>
        <w:t xml:space="preserve">пособствовать </w:t>
      </w:r>
      <w:r w:rsidR="002C321D">
        <w:rPr>
          <w:rFonts w:ascii="Times New Roman" w:hAnsi="Times New Roman" w:cs="Times New Roman"/>
          <w:bCs/>
          <w:iCs/>
          <w:sz w:val="24"/>
          <w:szCs w:val="24"/>
        </w:rPr>
        <w:t>развитию навыков в</w:t>
      </w:r>
      <w:r w:rsidR="002C321D" w:rsidRPr="002C321D">
        <w:rPr>
          <w:rFonts w:ascii="Times New Roman" w:hAnsi="Times New Roman" w:cs="Times New Roman"/>
          <w:bCs/>
          <w:iCs/>
          <w:sz w:val="24"/>
          <w:szCs w:val="24"/>
        </w:rPr>
        <w:t>ыбирать</w:t>
      </w:r>
      <w:proofErr w:type="gramEnd"/>
      <w:r w:rsidR="002C321D" w:rsidRPr="002C321D">
        <w:rPr>
          <w:rFonts w:ascii="Times New Roman" w:hAnsi="Times New Roman" w:cs="Times New Roman"/>
          <w:bCs/>
          <w:iCs/>
          <w:sz w:val="24"/>
          <w:szCs w:val="24"/>
        </w:rPr>
        <w:t xml:space="preserve"> способы решения задач профессиональной деятельности, применительно к различным контекстам</w:t>
      </w:r>
      <w:r w:rsidR="009D73AD">
        <w:rPr>
          <w:rFonts w:ascii="Times New Roman" w:hAnsi="Times New Roman" w:cs="Times New Roman"/>
          <w:bCs/>
          <w:iCs/>
          <w:sz w:val="24"/>
          <w:szCs w:val="24"/>
        </w:rPr>
        <w:t>;</w:t>
      </w:r>
    </w:p>
    <w:p w:rsidR="009D73AD" w:rsidRDefault="009D73AD" w:rsidP="009D73AD">
      <w:pPr>
        <w:spacing w:after="0" w:line="240" w:lineRule="auto"/>
        <w:ind w:firstLine="709"/>
        <w:jc w:val="both"/>
        <w:rPr>
          <w:rFonts w:ascii="Times New Roman" w:hAnsi="Times New Roman" w:cs="Times New Roman"/>
          <w:bCs/>
          <w:iCs/>
          <w:sz w:val="24"/>
          <w:szCs w:val="24"/>
        </w:rPr>
      </w:pPr>
      <w:r>
        <w:rPr>
          <w:rFonts w:ascii="Times New Roman" w:hAnsi="Times New Roman" w:cs="Times New Roman"/>
          <w:bCs/>
          <w:iCs/>
          <w:sz w:val="24"/>
          <w:szCs w:val="24"/>
        </w:rPr>
        <w:t>- развитие умений п</w:t>
      </w:r>
      <w:r w:rsidRPr="005C06F6">
        <w:rPr>
          <w:rFonts w:ascii="Times New Roman" w:hAnsi="Times New Roman" w:cs="Times New Roman"/>
          <w:bCs/>
          <w:iCs/>
          <w:sz w:val="24"/>
          <w:szCs w:val="24"/>
        </w:rPr>
        <w:t>рименени</w:t>
      </w:r>
      <w:r>
        <w:rPr>
          <w:rFonts w:ascii="Times New Roman" w:hAnsi="Times New Roman" w:cs="Times New Roman"/>
          <w:bCs/>
          <w:iCs/>
          <w:sz w:val="24"/>
          <w:szCs w:val="24"/>
        </w:rPr>
        <w:t>я</w:t>
      </w:r>
      <w:r w:rsidRPr="005C06F6">
        <w:rPr>
          <w:rFonts w:ascii="Times New Roman" w:hAnsi="Times New Roman" w:cs="Times New Roman"/>
          <w:bCs/>
          <w:iCs/>
          <w:sz w:val="24"/>
          <w:szCs w:val="24"/>
        </w:rPr>
        <w:t xml:space="preserve"> средств информатизации и информационных технологий для реализации профессиональной деятельности</w:t>
      </w:r>
      <w:r w:rsidR="00D45382">
        <w:rPr>
          <w:rFonts w:ascii="Times New Roman" w:hAnsi="Times New Roman" w:cs="Times New Roman"/>
          <w:bCs/>
          <w:iCs/>
          <w:sz w:val="24"/>
          <w:szCs w:val="24"/>
        </w:rPr>
        <w:t>.</w:t>
      </w:r>
    </w:p>
    <w:p w:rsidR="009D73AD" w:rsidRDefault="009D73AD" w:rsidP="009D73AD">
      <w:pPr>
        <w:spacing w:after="0" w:line="240" w:lineRule="auto"/>
        <w:ind w:firstLine="709"/>
        <w:jc w:val="both"/>
        <w:rPr>
          <w:rFonts w:ascii="Times New Roman" w:hAnsi="Times New Roman" w:cs="Times New Roman"/>
          <w:bCs/>
          <w:i/>
          <w:iCs/>
          <w:sz w:val="24"/>
          <w:szCs w:val="24"/>
        </w:rPr>
      </w:pPr>
      <w:r>
        <w:rPr>
          <w:rFonts w:ascii="Times New Roman" w:hAnsi="Times New Roman" w:cs="Times New Roman"/>
          <w:bCs/>
          <w:i/>
          <w:iCs/>
          <w:sz w:val="24"/>
          <w:szCs w:val="24"/>
        </w:rPr>
        <w:t>Воспитательные:</w:t>
      </w:r>
    </w:p>
    <w:p w:rsidR="009D73AD" w:rsidRDefault="009D73AD" w:rsidP="009D73AD">
      <w:pPr>
        <w:spacing w:after="0" w:line="240" w:lineRule="auto"/>
        <w:ind w:firstLine="709"/>
        <w:jc w:val="both"/>
        <w:rPr>
          <w:rFonts w:ascii="Times New Roman" w:hAnsi="Times New Roman" w:cs="Times New Roman"/>
          <w:bCs/>
          <w:iCs/>
          <w:sz w:val="24"/>
          <w:szCs w:val="24"/>
        </w:rPr>
      </w:pPr>
      <w:r w:rsidRPr="00A021E8">
        <w:rPr>
          <w:rFonts w:ascii="Times New Roman" w:hAnsi="Times New Roman" w:cs="Times New Roman"/>
          <w:bCs/>
          <w:iCs/>
          <w:sz w:val="24"/>
          <w:szCs w:val="24"/>
        </w:rPr>
        <w:t xml:space="preserve">- </w:t>
      </w:r>
      <w:r w:rsidR="00227B98">
        <w:rPr>
          <w:rFonts w:ascii="Times New Roman" w:hAnsi="Times New Roman" w:cs="Times New Roman"/>
          <w:bCs/>
          <w:iCs/>
          <w:sz w:val="24"/>
          <w:szCs w:val="24"/>
        </w:rPr>
        <w:t>формировать профессионально важные интегративные качества личности у будущих рабочих</w:t>
      </w:r>
      <w:r>
        <w:rPr>
          <w:rFonts w:ascii="Times New Roman" w:hAnsi="Times New Roman" w:cs="Times New Roman"/>
          <w:bCs/>
          <w:iCs/>
          <w:sz w:val="24"/>
          <w:szCs w:val="24"/>
        </w:rPr>
        <w:t>;</w:t>
      </w:r>
    </w:p>
    <w:p w:rsidR="009D73AD" w:rsidRDefault="009D73AD" w:rsidP="009D73AD">
      <w:pPr>
        <w:spacing w:after="0" w:line="240" w:lineRule="auto"/>
        <w:ind w:firstLine="709"/>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4438B5">
        <w:rPr>
          <w:rFonts w:ascii="Times New Roman" w:hAnsi="Times New Roman" w:cs="Times New Roman"/>
          <w:bCs/>
          <w:iCs/>
          <w:sz w:val="24"/>
          <w:szCs w:val="24"/>
        </w:rPr>
        <w:t xml:space="preserve">воспитывать ответственность за результаты </w:t>
      </w:r>
      <w:r>
        <w:rPr>
          <w:rFonts w:ascii="Times New Roman" w:hAnsi="Times New Roman" w:cs="Times New Roman"/>
          <w:bCs/>
          <w:iCs/>
          <w:sz w:val="24"/>
          <w:szCs w:val="24"/>
        </w:rPr>
        <w:t>своей работы, как учебной, так и профессиональной деятельности</w:t>
      </w:r>
      <w:r w:rsidRPr="004438B5">
        <w:rPr>
          <w:rFonts w:ascii="Times New Roman" w:hAnsi="Times New Roman" w:cs="Times New Roman"/>
          <w:bCs/>
          <w:iCs/>
          <w:sz w:val="24"/>
          <w:szCs w:val="24"/>
        </w:rPr>
        <w:t>, понимание е</w:t>
      </w:r>
      <w:r>
        <w:rPr>
          <w:rFonts w:ascii="Times New Roman" w:hAnsi="Times New Roman" w:cs="Times New Roman"/>
          <w:bCs/>
          <w:iCs/>
          <w:sz w:val="24"/>
          <w:szCs w:val="24"/>
        </w:rPr>
        <w:t>е</w:t>
      </w:r>
      <w:r w:rsidRPr="004438B5">
        <w:rPr>
          <w:rFonts w:ascii="Times New Roman" w:hAnsi="Times New Roman" w:cs="Times New Roman"/>
          <w:bCs/>
          <w:iCs/>
          <w:sz w:val="24"/>
          <w:szCs w:val="24"/>
        </w:rPr>
        <w:t xml:space="preserve"> значимости, соблюдение техники безопасности, санитарно-гигиенических условий труда</w:t>
      </w:r>
      <w:r>
        <w:rPr>
          <w:rFonts w:ascii="Times New Roman" w:hAnsi="Times New Roman" w:cs="Times New Roman"/>
          <w:bCs/>
          <w:iCs/>
          <w:sz w:val="24"/>
          <w:szCs w:val="24"/>
        </w:rPr>
        <w:t>;</w:t>
      </w:r>
    </w:p>
    <w:p w:rsidR="009D73AD" w:rsidRDefault="009D73AD" w:rsidP="009D73AD">
      <w:pPr>
        <w:spacing w:after="0" w:line="240" w:lineRule="auto"/>
        <w:ind w:firstLine="709"/>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8F19E1">
        <w:rPr>
          <w:rFonts w:ascii="Times New Roman" w:hAnsi="Times New Roman" w:cs="Times New Roman"/>
          <w:bCs/>
          <w:iCs/>
          <w:sz w:val="24"/>
          <w:szCs w:val="24"/>
        </w:rPr>
        <w:t xml:space="preserve">воспитывать усидчивость, умение преодолевать трудности, аккуратность при выполнении заданий, силы воли, настойчивости, упорства; добиваться систематического выполнения </w:t>
      </w:r>
      <w:r>
        <w:rPr>
          <w:rFonts w:ascii="Times New Roman" w:hAnsi="Times New Roman" w:cs="Times New Roman"/>
          <w:bCs/>
          <w:iCs/>
          <w:sz w:val="24"/>
          <w:szCs w:val="24"/>
        </w:rPr>
        <w:t>внеаудиторной самостоятельной работы.</w:t>
      </w:r>
    </w:p>
    <w:p w:rsidR="009D73AD" w:rsidRDefault="009D73AD" w:rsidP="00ED4176">
      <w:pPr>
        <w:spacing w:after="0" w:line="240" w:lineRule="auto"/>
        <w:ind w:firstLine="709"/>
        <w:jc w:val="both"/>
        <w:rPr>
          <w:rFonts w:ascii="Times New Roman" w:hAnsi="Times New Roman" w:cs="Times New Roman"/>
          <w:b/>
          <w:sz w:val="24"/>
          <w:szCs w:val="24"/>
        </w:rPr>
      </w:pPr>
    </w:p>
    <w:p w:rsidR="009D73AD" w:rsidRDefault="009D73AD" w:rsidP="009D73AD">
      <w:pPr>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Рассматриваемые вопросы</w:t>
      </w:r>
      <w:r>
        <w:rPr>
          <w:rFonts w:ascii="Times New Roman" w:hAnsi="Times New Roman" w:cs="Times New Roman"/>
          <w:sz w:val="24"/>
          <w:szCs w:val="24"/>
        </w:rPr>
        <w:t>:</w:t>
      </w:r>
    </w:p>
    <w:p w:rsidR="00A851DB" w:rsidRDefault="00A851DB" w:rsidP="009D73AD">
      <w:pPr>
        <w:spacing w:after="0" w:line="240" w:lineRule="auto"/>
        <w:ind w:firstLine="709"/>
        <w:rPr>
          <w:rFonts w:ascii="Times New Roman" w:hAnsi="Times New Roman" w:cs="Times New Roman"/>
          <w:sz w:val="24"/>
          <w:szCs w:val="24"/>
        </w:rPr>
      </w:pPr>
      <w:r w:rsidRPr="00A851DB">
        <w:rPr>
          <w:rFonts w:ascii="Times New Roman" w:hAnsi="Times New Roman" w:cs="Times New Roman"/>
          <w:sz w:val="24"/>
          <w:szCs w:val="24"/>
        </w:rPr>
        <w:t xml:space="preserve">1. </w:t>
      </w:r>
      <w:r w:rsidR="00EE3DD1">
        <w:rPr>
          <w:rFonts w:ascii="Times New Roman" w:hAnsi="Times New Roman" w:cs="Times New Roman"/>
          <w:sz w:val="24"/>
          <w:szCs w:val="24"/>
        </w:rPr>
        <w:t>Общие сведения</w:t>
      </w:r>
    </w:p>
    <w:p w:rsidR="00C00C01" w:rsidRDefault="00AB58B5" w:rsidP="00C00C01">
      <w:pPr>
        <w:spacing w:after="0" w:line="240" w:lineRule="auto"/>
        <w:ind w:firstLine="709"/>
        <w:rPr>
          <w:rFonts w:ascii="Times New Roman" w:hAnsi="Times New Roman" w:cs="Times New Roman"/>
          <w:sz w:val="24"/>
          <w:szCs w:val="24"/>
        </w:rPr>
      </w:pPr>
      <w:r w:rsidRPr="00AB58B5">
        <w:rPr>
          <w:rFonts w:ascii="Times New Roman" w:hAnsi="Times New Roman" w:cs="Times New Roman"/>
          <w:sz w:val="24"/>
          <w:szCs w:val="24"/>
        </w:rPr>
        <w:t>2</w:t>
      </w:r>
      <w:r w:rsidR="00C00C01" w:rsidRPr="00C00C01">
        <w:rPr>
          <w:rFonts w:ascii="Times New Roman" w:hAnsi="Times New Roman" w:cs="Times New Roman"/>
          <w:sz w:val="24"/>
          <w:szCs w:val="24"/>
        </w:rPr>
        <w:t>. Среднетемпературный прилавок островного типа ПХС-2-2.</w:t>
      </w:r>
    </w:p>
    <w:p w:rsidR="003B05DC" w:rsidRDefault="000F3DC4" w:rsidP="003B05DC">
      <w:pPr>
        <w:spacing w:after="0" w:line="240" w:lineRule="auto"/>
        <w:ind w:firstLine="709"/>
        <w:rPr>
          <w:rFonts w:ascii="Times New Roman" w:hAnsi="Times New Roman" w:cs="Times New Roman"/>
          <w:sz w:val="24"/>
          <w:szCs w:val="24"/>
        </w:rPr>
      </w:pPr>
      <w:r w:rsidRPr="000F3DC4">
        <w:rPr>
          <w:rFonts w:ascii="Times New Roman" w:hAnsi="Times New Roman" w:cs="Times New Roman"/>
          <w:sz w:val="24"/>
          <w:szCs w:val="24"/>
        </w:rPr>
        <w:t xml:space="preserve">3. </w:t>
      </w:r>
      <w:r w:rsidR="003B05DC" w:rsidRPr="003B05DC">
        <w:rPr>
          <w:rFonts w:ascii="Times New Roman" w:hAnsi="Times New Roman" w:cs="Times New Roman"/>
          <w:sz w:val="24"/>
          <w:szCs w:val="24"/>
        </w:rPr>
        <w:t xml:space="preserve">Среднетемпературный прилавок </w:t>
      </w:r>
      <w:proofErr w:type="spellStart"/>
      <w:r w:rsidR="003B05DC" w:rsidRPr="003B05DC">
        <w:rPr>
          <w:rFonts w:ascii="Times New Roman" w:hAnsi="Times New Roman" w:cs="Times New Roman"/>
          <w:sz w:val="24"/>
          <w:szCs w:val="24"/>
        </w:rPr>
        <w:t>пристенного</w:t>
      </w:r>
      <w:proofErr w:type="spellEnd"/>
      <w:r w:rsidR="003B05DC" w:rsidRPr="003B05DC">
        <w:rPr>
          <w:rFonts w:ascii="Times New Roman" w:hAnsi="Times New Roman" w:cs="Times New Roman"/>
          <w:sz w:val="24"/>
          <w:szCs w:val="24"/>
        </w:rPr>
        <w:t xml:space="preserve"> типа ПСХ-2-1,25</w:t>
      </w:r>
    </w:p>
    <w:p w:rsidR="007F3F98" w:rsidRDefault="007F3F98" w:rsidP="003B05DC">
      <w:pPr>
        <w:spacing w:after="0" w:line="240" w:lineRule="auto"/>
        <w:ind w:firstLine="709"/>
        <w:rPr>
          <w:rFonts w:ascii="Times New Roman" w:hAnsi="Times New Roman" w:cs="Times New Roman"/>
          <w:bCs/>
          <w:sz w:val="24"/>
          <w:szCs w:val="24"/>
        </w:rPr>
      </w:pPr>
      <w:r w:rsidRPr="007F3F98">
        <w:rPr>
          <w:rFonts w:ascii="Times New Roman" w:hAnsi="Times New Roman" w:cs="Times New Roman"/>
          <w:bCs/>
          <w:sz w:val="24"/>
          <w:szCs w:val="24"/>
        </w:rPr>
        <w:t xml:space="preserve">4. </w:t>
      </w:r>
      <w:r w:rsidR="003B05DC" w:rsidRPr="003B05DC">
        <w:rPr>
          <w:rFonts w:ascii="Times New Roman" w:hAnsi="Times New Roman" w:cs="Times New Roman"/>
          <w:bCs/>
          <w:sz w:val="24"/>
          <w:szCs w:val="24"/>
        </w:rPr>
        <w:t>Низкотемпературный прилавок островного типа ПХН-2-2</w:t>
      </w:r>
    </w:p>
    <w:p w:rsidR="009674AE" w:rsidRDefault="009674AE" w:rsidP="009D73AD">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5. </w:t>
      </w:r>
      <w:r w:rsidR="00356D8F" w:rsidRPr="00356D8F">
        <w:rPr>
          <w:rFonts w:ascii="Times New Roman" w:hAnsi="Times New Roman" w:cs="Times New Roman"/>
          <w:bCs/>
          <w:sz w:val="24"/>
          <w:szCs w:val="24"/>
        </w:rPr>
        <w:t>Среднетемпературные многоярусные витрины</w:t>
      </w:r>
    </w:p>
    <w:p w:rsidR="00C3027C" w:rsidRDefault="00C3027C" w:rsidP="009D73AD">
      <w:pPr>
        <w:spacing w:after="0" w:line="240" w:lineRule="auto"/>
        <w:ind w:firstLine="709"/>
        <w:jc w:val="both"/>
        <w:rPr>
          <w:rFonts w:ascii="Times New Roman" w:hAnsi="Times New Roman" w:cs="Times New Roman"/>
          <w:bCs/>
          <w:iCs/>
          <w:sz w:val="24"/>
          <w:szCs w:val="24"/>
        </w:rPr>
      </w:pPr>
      <w:r w:rsidRPr="00C3027C">
        <w:rPr>
          <w:rFonts w:ascii="Times New Roman" w:hAnsi="Times New Roman" w:cs="Times New Roman"/>
          <w:bCs/>
          <w:iCs/>
          <w:sz w:val="24"/>
          <w:szCs w:val="24"/>
        </w:rPr>
        <w:t xml:space="preserve">6. </w:t>
      </w:r>
      <w:r w:rsidR="00C833A8" w:rsidRPr="00C833A8">
        <w:rPr>
          <w:rFonts w:ascii="Times New Roman" w:hAnsi="Times New Roman" w:cs="Times New Roman"/>
          <w:bCs/>
          <w:iCs/>
          <w:sz w:val="24"/>
          <w:szCs w:val="24"/>
        </w:rPr>
        <w:t>Прилавки-витрины типа «Таир»</w:t>
      </w:r>
    </w:p>
    <w:p w:rsidR="00443F34" w:rsidRDefault="00443F34" w:rsidP="009D73AD">
      <w:pPr>
        <w:spacing w:after="0" w:line="240" w:lineRule="auto"/>
        <w:ind w:firstLine="709"/>
        <w:jc w:val="both"/>
        <w:rPr>
          <w:rFonts w:ascii="Times New Roman" w:hAnsi="Times New Roman" w:cs="Times New Roman"/>
          <w:bCs/>
          <w:iCs/>
          <w:sz w:val="24"/>
          <w:szCs w:val="24"/>
        </w:rPr>
      </w:pPr>
      <w:r w:rsidRPr="00443F34">
        <w:rPr>
          <w:rFonts w:ascii="Times New Roman" w:hAnsi="Times New Roman" w:cs="Times New Roman"/>
          <w:bCs/>
          <w:iCs/>
          <w:sz w:val="24"/>
          <w:szCs w:val="24"/>
        </w:rPr>
        <w:t>7. Прилавок-витрина ПВХС/В-1-0,315</w:t>
      </w:r>
    </w:p>
    <w:p w:rsidR="00367182" w:rsidRDefault="00367182" w:rsidP="009D73AD">
      <w:pPr>
        <w:spacing w:after="0" w:line="240" w:lineRule="auto"/>
        <w:ind w:firstLine="709"/>
        <w:jc w:val="both"/>
        <w:rPr>
          <w:rFonts w:ascii="Times New Roman" w:hAnsi="Times New Roman" w:cs="Times New Roman"/>
          <w:bCs/>
          <w:iCs/>
          <w:sz w:val="24"/>
          <w:szCs w:val="24"/>
        </w:rPr>
      </w:pPr>
      <w:r w:rsidRPr="00367182">
        <w:rPr>
          <w:rFonts w:ascii="Times New Roman" w:hAnsi="Times New Roman" w:cs="Times New Roman"/>
          <w:bCs/>
          <w:iCs/>
          <w:sz w:val="24"/>
          <w:szCs w:val="24"/>
        </w:rPr>
        <w:t>8. Витрины холодильные типа ВХ</w:t>
      </w:r>
    </w:p>
    <w:p w:rsidR="006C0F39" w:rsidRDefault="006C0F39" w:rsidP="009D73AD">
      <w:pPr>
        <w:spacing w:after="0" w:line="240" w:lineRule="auto"/>
        <w:ind w:firstLine="709"/>
        <w:jc w:val="both"/>
        <w:rPr>
          <w:rFonts w:ascii="Times New Roman" w:hAnsi="Times New Roman" w:cs="Times New Roman"/>
          <w:bCs/>
          <w:iCs/>
          <w:sz w:val="24"/>
          <w:szCs w:val="24"/>
        </w:rPr>
      </w:pPr>
      <w:r w:rsidRPr="006C0F39">
        <w:rPr>
          <w:rFonts w:ascii="Times New Roman" w:hAnsi="Times New Roman" w:cs="Times New Roman"/>
          <w:bCs/>
          <w:iCs/>
          <w:sz w:val="24"/>
          <w:szCs w:val="24"/>
        </w:rPr>
        <w:t>9. Низкотемпературные прилавки</w:t>
      </w:r>
    </w:p>
    <w:p w:rsidR="002D682C" w:rsidRDefault="002D682C" w:rsidP="009D73AD">
      <w:pPr>
        <w:spacing w:after="0" w:line="240" w:lineRule="auto"/>
        <w:ind w:firstLine="709"/>
        <w:jc w:val="both"/>
        <w:rPr>
          <w:rFonts w:ascii="Times New Roman" w:hAnsi="Times New Roman" w:cs="Times New Roman"/>
          <w:b/>
          <w:bCs/>
          <w:i/>
          <w:iCs/>
          <w:sz w:val="24"/>
          <w:szCs w:val="24"/>
        </w:rPr>
      </w:pPr>
    </w:p>
    <w:p w:rsidR="009D73AD" w:rsidRDefault="009D73AD" w:rsidP="009D73AD">
      <w:pPr>
        <w:spacing w:after="0" w:line="240" w:lineRule="auto"/>
        <w:ind w:firstLine="709"/>
        <w:jc w:val="both"/>
        <w:rPr>
          <w:rFonts w:ascii="Times New Roman" w:hAnsi="Times New Roman" w:cs="Times New Roman"/>
          <w:bCs/>
          <w:iCs/>
          <w:sz w:val="24"/>
          <w:szCs w:val="24"/>
        </w:rPr>
      </w:pPr>
      <w:r>
        <w:rPr>
          <w:rFonts w:ascii="Times New Roman" w:hAnsi="Times New Roman" w:cs="Times New Roman"/>
          <w:b/>
          <w:bCs/>
          <w:i/>
          <w:iCs/>
          <w:sz w:val="24"/>
          <w:szCs w:val="24"/>
        </w:rPr>
        <w:t>Время занятия:</w:t>
      </w:r>
      <w:r w:rsidR="004114D6" w:rsidRPr="004114D6">
        <w:rPr>
          <w:rFonts w:ascii="Times New Roman" w:hAnsi="Times New Roman" w:cs="Times New Roman"/>
          <w:bCs/>
          <w:iCs/>
          <w:sz w:val="24"/>
          <w:szCs w:val="24"/>
        </w:rPr>
        <w:t>1</w:t>
      </w:r>
      <w:r>
        <w:rPr>
          <w:rFonts w:ascii="Times New Roman" w:hAnsi="Times New Roman" w:cs="Times New Roman"/>
          <w:bCs/>
          <w:iCs/>
          <w:sz w:val="24"/>
          <w:szCs w:val="24"/>
        </w:rPr>
        <w:t xml:space="preserve"> час.</w:t>
      </w:r>
    </w:p>
    <w:p w:rsidR="009D73AD" w:rsidRDefault="009D73AD" w:rsidP="009D73AD">
      <w:pPr>
        <w:spacing w:after="0" w:line="240" w:lineRule="auto"/>
        <w:ind w:firstLine="709"/>
        <w:jc w:val="both"/>
        <w:rPr>
          <w:rFonts w:ascii="Times New Roman" w:hAnsi="Times New Roman" w:cs="Times New Roman"/>
          <w:b/>
          <w:bCs/>
          <w:i/>
          <w:iCs/>
          <w:sz w:val="24"/>
          <w:szCs w:val="24"/>
        </w:rPr>
      </w:pPr>
    </w:p>
    <w:p w:rsidR="009D73AD" w:rsidRPr="00E77582" w:rsidRDefault="009D73AD" w:rsidP="009D73AD">
      <w:pPr>
        <w:spacing w:after="0" w:line="240" w:lineRule="auto"/>
        <w:ind w:firstLine="709"/>
        <w:jc w:val="both"/>
        <w:rPr>
          <w:rFonts w:ascii="Times New Roman" w:hAnsi="Times New Roman" w:cs="Times New Roman"/>
          <w:b/>
          <w:sz w:val="24"/>
          <w:szCs w:val="24"/>
        </w:rPr>
      </w:pPr>
      <w:r w:rsidRPr="008F19E1">
        <w:rPr>
          <w:rFonts w:ascii="Times New Roman" w:hAnsi="Times New Roman" w:cs="Times New Roman"/>
          <w:b/>
          <w:bCs/>
          <w:i/>
          <w:iCs/>
          <w:sz w:val="24"/>
          <w:szCs w:val="24"/>
        </w:rPr>
        <w:t>Форма проведения занятия</w:t>
      </w:r>
      <w:r>
        <w:rPr>
          <w:rFonts w:ascii="Times New Roman" w:hAnsi="Times New Roman" w:cs="Times New Roman"/>
          <w:bCs/>
          <w:iCs/>
          <w:sz w:val="24"/>
          <w:szCs w:val="24"/>
        </w:rPr>
        <w:t>: дистанционная</w:t>
      </w:r>
    </w:p>
    <w:p w:rsidR="009D73AD" w:rsidRDefault="009D73AD" w:rsidP="00F810DD">
      <w:pPr>
        <w:spacing w:after="0" w:line="240" w:lineRule="auto"/>
        <w:jc w:val="both"/>
        <w:rPr>
          <w:rFonts w:ascii="Times New Roman" w:hAnsi="Times New Roman" w:cs="Times New Roman"/>
          <w:b/>
          <w:sz w:val="24"/>
          <w:szCs w:val="24"/>
        </w:rPr>
      </w:pPr>
    </w:p>
    <w:p w:rsidR="00ED4176" w:rsidRPr="00587E40" w:rsidRDefault="00ED4176" w:rsidP="00ED4176">
      <w:pPr>
        <w:spacing w:after="0" w:line="240" w:lineRule="auto"/>
        <w:ind w:firstLine="709"/>
        <w:jc w:val="both"/>
        <w:rPr>
          <w:rFonts w:ascii="Times New Roman" w:hAnsi="Times New Roman" w:cs="Times New Roman"/>
          <w:b/>
          <w:sz w:val="24"/>
          <w:szCs w:val="24"/>
        </w:rPr>
      </w:pPr>
      <w:r w:rsidRPr="00587E40">
        <w:rPr>
          <w:rFonts w:ascii="Times New Roman" w:hAnsi="Times New Roman" w:cs="Times New Roman"/>
          <w:b/>
          <w:sz w:val="24"/>
          <w:szCs w:val="24"/>
        </w:rPr>
        <w:t>Задания:</w:t>
      </w:r>
    </w:p>
    <w:p w:rsidR="00ED4176" w:rsidRPr="00B9752A" w:rsidRDefault="00B9752A" w:rsidP="00B9752A">
      <w:pPr>
        <w:spacing w:after="0" w:line="240" w:lineRule="auto"/>
        <w:ind w:firstLine="709"/>
        <w:jc w:val="both"/>
        <w:rPr>
          <w:rFonts w:ascii="Times New Roman" w:hAnsi="Times New Roman" w:cs="Times New Roman"/>
          <w:sz w:val="24"/>
          <w:szCs w:val="24"/>
        </w:rPr>
      </w:pPr>
      <w:r w:rsidRPr="00B9752A">
        <w:rPr>
          <w:rFonts w:ascii="Times New Roman" w:hAnsi="Times New Roman" w:cs="Times New Roman"/>
          <w:sz w:val="24"/>
          <w:szCs w:val="24"/>
        </w:rPr>
        <w:t>1.</w:t>
      </w:r>
      <w:r>
        <w:rPr>
          <w:rFonts w:ascii="Times New Roman" w:hAnsi="Times New Roman" w:cs="Times New Roman"/>
          <w:sz w:val="24"/>
          <w:szCs w:val="24"/>
        </w:rPr>
        <w:t xml:space="preserve"> </w:t>
      </w:r>
      <w:r w:rsidR="00ED4176" w:rsidRPr="00B9752A">
        <w:rPr>
          <w:rFonts w:ascii="Times New Roman" w:hAnsi="Times New Roman" w:cs="Times New Roman"/>
          <w:sz w:val="24"/>
          <w:szCs w:val="24"/>
        </w:rPr>
        <w:t>Внимательно изучить конспект лекции.</w:t>
      </w:r>
    </w:p>
    <w:p w:rsidR="00ED4176" w:rsidRDefault="00D3291C" w:rsidP="00ED417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00ED4176">
        <w:rPr>
          <w:rFonts w:ascii="Times New Roman" w:hAnsi="Times New Roman" w:cs="Times New Roman"/>
          <w:sz w:val="24"/>
          <w:szCs w:val="24"/>
        </w:rPr>
        <w:t xml:space="preserve">. Составить </w:t>
      </w:r>
      <w:r w:rsidR="00B91384">
        <w:rPr>
          <w:rFonts w:ascii="Times New Roman" w:hAnsi="Times New Roman" w:cs="Times New Roman"/>
          <w:sz w:val="24"/>
          <w:szCs w:val="24"/>
        </w:rPr>
        <w:t xml:space="preserve">краткий </w:t>
      </w:r>
      <w:r w:rsidR="00ED4176">
        <w:rPr>
          <w:rFonts w:ascii="Times New Roman" w:hAnsi="Times New Roman" w:cs="Times New Roman"/>
          <w:sz w:val="24"/>
          <w:szCs w:val="24"/>
        </w:rPr>
        <w:t>конспект в рабочих тетрадях.</w:t>
      </w:r>
    </w:p>
    <w:p w:rsidR="00ED4176" w:rsidRDefault="00D3291C" w:rsidP="00ED417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00ED4176">
        <w:rPr>
          <w:rFonts w:ascii="Times New Roman" w:hAnsi="Times New Roman" w:cs="Times New Roman"/>
          <w:sz w:val="24"/>
          <w:szCs w:val="24"/>
        </w:rPr>
        <w:t>. В конце лекционного материала даны контрольные вопросы для самопроверки. Устно на них ответить.</w:t>
      </w:r>
    </w:p>
    <w:p w:rsidR="004008DA" w:rsidRDefault="00D3291C" w:rsidP="00773A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004573A7">
        <w:rPr>
          <w:rFonts w:ascii="Times New Roman" w:hAnsi="Times New Roman" w:cs="Times New Roman"/>
          <w:sz w:val="24"/>
          <w:szCs w:val="24"/>
        </w:rPr>
        <w:t xml:space="preserve">. Используя Интернет-ресурсы подготовить </w:t>
      </w:r>
      <w:r>
        <w:rPr>
          <w:rFonts w:ascii="Times New Roman" w:hAnsi="Times New Roman" w:cs="Times New Roman"/>
          <w:sz w:val="24"/>
          <w:szCs w:val="24"/>
        </w:rPr>
        <w:t>презентацию</w:t>
      </w:r>
      <w:r w:rsidR="004573A7">
        <w:rPr>
          <w:rFonts w:ascii="Times New Roman" w:hAnsi="Times New Roman" w:cs="Times New Roman"/>
          <w:sz w:val="24"/>
          <w:szCs w:val="24"/>
        </w:rPr>
        <w:t xml:space="preserve"> «</w:t>
      </w:r>
      <w:r>
        <w:rPr>
          <w:rFonts w:ascii="Times New Roman" w:hAnsi="Times New Roman" w:cs="Times New Roman"/>
          <w:sz w:val="24"/>
          <w:szCs w:val="24"/>
        </w:rPr>
        <w:t>Кондитерские витрины», «Рыбные витрины».</w:t>
      </w:r>
      <w:r w:rsidR="004008DA">
        <w:rPr>
          <w:rFonts w:ascii="Times New Roman" w:hAnsi="Times New Roman" w:cs="Times New Roman"/>
          <w:sz w:val="24"/>
          <w:szCs w:val="24"/>
        </w:rPr>
        <w:t xml:space="preserve"> </w:t>
      </w:r>
    </w:p>
    <w:p w:rsidR="00C959D8" w:rsidRDefault="00C959D8" w:rsidP="009D73AD">
      <w:pPr>
        <w:spacing w:after="0" w:line="240" w:lineRule="auto"/>
        <w:ind w:firstLine="709"/>
        <w:jc w:val="both"/>
        <w:rPr>
          <w:rFonts w:ascii="Times New Roman" w:hAnsi="Times New Roman" w:cs="Times New Roman"/>
          <w:sz w:val="24"/>
          <w:szCs w:val="24"/>
        </w:rPr>
      </w:pPr>
    </w:p>
    <w:p w:rsidR="009D73AD" w:rsidRDefault="009D73AD" w:rsidP="009D73AD">
      <w:pPr>
        <w:spacing w:after="0" w:line="240" w:lineRule="auto"/>
        <w:ind w:firstLine="709"/>
        <w:jc w:val="both"/>
        <w:rPr>
          <w:rFonts w:ascii="Times New Roman" w:hAnsi="Times New Roman" w:cs="Times New Roman"/>
          <w:sz w:val="24"/>
          <w:szCs w:val="24"/>
        </w:rPr>
      </w:pPr>
      <w:r w:rsidRPr="0068558E">
        <w:rPr>
          <w:rFonts w:ascii="Times New Roman" w:hAnsi="Times New Roman" w:cs="Times New Roman"/>
          <w:b/>
          <w:sz w:val="24"/>
          <w:szCs w:val="24"/>
        </w:rPr>
        <w:lastRenderedPageBreak/>
        <w:t xml:space="preserve">Срок сдачи: следующее занятие, </w:t>
      </w:r>
      <w:proofErr w:type="gramStart"/>
      <w:r w:rsidRPr="0068558E">
        <w:rPr>
          <w:rFonts w:ascii="Times New Roman" w:hAnsi="Times New Roman" w:cs="Times New Roman"/>
          <w:b/>
          <w:sz w:val="24"/>
          <w:szCs w:val="24"/>
        </w:rPr>
        <w:t>согласно расписания</w:t>
      </w:r>
      <w:proofErr w:type="gramEnd"/>
      <w:r w:rsidRPr="0068558E">
        <w:rPr>
          <w:rFonts w:ascii="Times New Roman" w:hAnsi="Times New Roman" w:cs="Times New Roman"/>
          <w:b/>
          <w:sz w:val="24"/>
          <w:szCs w:val="24"/>
        </w:rPr>
        <w:t xml:space="preserve"> учебных занятий</w:t>
      </w:r>
      <w:r w:rsidRPr="0068558E">
        <w:rPr>
          <w:rFonts w:ascii="Times New Roman" w:hAnsi="Times New Roman" w:cs="Times New Roman"/>
          <w:sz w:val="24"/>
          <w:szCs w:val="24"/>
        </w:rPr>
        <w:t>.</w:t>
      </w:r>
    </w:p>
    <w:p w:rsidR="009D73AD" w:rsidRDefault="009D73AD" w:rsidP="009D73AD">
      <w:pPr>
        <w:spacing w:after="0" w:line="240" w:lineRule="auto"/>
        <w:jc w:val="both"/>
        <w:rPr>
          <w:rFonts w:ascii="Times New Roman" w:hAnsi="Times New Roman"/>
          <w:b/>
          <w:color w:val="FF0000"/>
          <w:sz w:val="24"/>
          <w:szCs w:val="24"/>
        </w:rPr>
      </w:pPr>
    </w:p>
    <w:p w:rsidR="004008DA" w:rsidRPr="00773A09" w:rsidRDefault="009D73AD" w:rsidP="00773A09">
      <w:pPr>
        <w:spacing w:after="0" w:line="240" w:lineRule="auto"/>
        <w:jc w:val="both"/>
        <w:rPr>
          <w:rFonts w:ascii="Times New Roman" w:hAnsi="Times New Roman"/>
          <w:b/>
          <w:color w:val="FF0000"/>
          <w:sz w:val="24"/>
          <w:szCs w:val="24"/>
        </w:rPr>
      </w:pPr>
      <w:r w:rsidRPr="00F50C59">
        <w:rPr>
          <w:rFonts w:ascii="Times New Roman" w:hAnsi="Times New Roman"/>
          <w:b/>
          <w:color w:val="FF0000"/>
          <w:sz w:val="24"/>
          <w:szCs w:val="24"/>
        </w:rPr>
        <w:t xml:space="preserve">Выполненные работы отправить преподавателю на электронный адрес: </w:t>
      </w:r>
      <w:hyperlink r:id="rId5" w:history="1">
        <w:r w:rsidRPr="00F50C59">
          <w:rPr>
            <w:rStyle w:val="a3"/>
            <w:rFonts w:ascii="Times New Roman" w:hAnsi="Times New Roman"/>
            <w:b/>
            <w:sz w:val="24"/>
            <w:szCs w:val="24"/>
            <w:lang w:val="en-US"/>
          </w:rPr>
          <w:t>atriya</w:t>
        </w:r>
        <w:r w:rsidRPr="00F50C59">
          <w:rPr>
            <w:rStyle w:val="a3"/>
            <w:rFonts w:ascii="Times New Roman" w:hAnsi="Times New Roman"/>
            <w:b/>
            <w:sz w:val="24"/>
            <w:szCs w:val="24"/>
          </w:rPr>
          <w:t>.</w:t>
        </w:r>
        <w:r w:rsidRPr="00F50C59">
          <w:rPr>
            <w:rStyle w:val="a3"/>
            <w:rFonts w:ascii="Times New Roman" w:hAnsi="Times New Roman"/>
            <w:b/>
            <w:sz w:val="24"/>
            <w:szCs w:val="24"/>
            <w:lang w:val="en-US"/>
          </w:rPr>
          <w:t>ua</w:t>
        </w:r>
        <w:r w:rsidRPr="00F50C59">
          <w:rPr>
            <w:rStyle w:val="a3"/>
            <w:rFonts w:ascii="Times New Roman" w:hAnsi="Times New Roman"/>
            <w:b/>
            <w:sz w:val="24"/>
            <w:szCs w:val="24"/>
          </w:rPr>
          <w:t>@</w:t>
        </w:r>
        <w:r w:rsidRPr="00F50C59">
          <w:rPr>
            <w:rStyle w:val="a3"/>
            <w:rFonts w:ascii="Times New Roman" w:hAnsi="Times New Roman"/>
            <w:b/>
            <w:sz w:val="24"/>
            <w:szCs w:val="24"/>
            <w:lang w:val="en-US"/>
          </w:rPr>
          <w:t>mail</w:t>
        </w:r>
        <w:r w:rsidRPr="00F50C59">
          <w:rPr>
            <w:rStyle w:val="a3"/>
            <w:rFonts w:ascii="Times New Roman" w:hAnsi="Times New Roman"/>
            <w:b/>
            <w:sz w:val="24"/>
            <w:szCs w:val="24"/>
          </w:rPr>
          <w:t>.</w:t>
        </w:r>
        <w:r w:rsidRPr="00F50C59">
          <w:rPr>
            <w:rStyle w:val="a3"/>
            <w:rFonts w:ascii="Times New Roman" w:hAnsi="Times New Roman"/>
            <w:b/>
            <w:sz w:val="24"/>
            <w:szCs w:val="24"/>
            <w:lang w:val="en-US"/>
          </w:rPr>
          <w:t>ru</w:t>
        </w:r>
      </w:hyperlink>
      <w:r w:rsidRPr="00F50C59">
        <w:rPr>
          <w:rFonts w:ascii="Times New Roman" w:hAnsi="Times New Roman"/>
          <w:b/>
          <w:color w:val="FF0000"/>
          <w:sz w:val="24"/>
          <w:szCs w:val="24"/>
        </w:rPr>
        <w:t xml:space="preserve"> или на </w:t>
      </w:r>
      <w:proofErr w:type="spellStart"/>
      <w:r w:rsidRPr="00F50C59">
        <w:rPr>
          <w:rFonts w:ascii="Times New Roman" w:hAnsi="Times New Roman"/>
          <w:b/>
          <w:color w:val="FF0000"/>
          <w:sz w:val="24"/>
          <w:szCs w:val="24"/>
          <w:lang w:val="en-US"/>
        </w:rPr>
        <w:t>Viber</w:t>
      </w:r>
      <w:proofErr w:type="spellEnd"/>
      <w:r w:rsidRPr="00F50C59">
        <w:rPr>
          <w:rFonts w:ascii="Times New Roman" w:hAnsi="Times New Roman"/>
          <w:b/>
          <w:color w:val="FF0000"/>
          <w:sz w:val="24"/>
          <w:szCs w:val="24"/>
        </w:rPr>
        <w:t xml:space="preserve"> или на </w:t>
      </w:r>
      <w:proofErr w:type="spellStart"/>
      <w:r w:rsidRPr="00F50C59">
        <w:rPr>
          <w:rFonts w:ascii="Times New Roman" w:hAnsi="Times New Roman"/>
          <w:b/>
          <w:color w:val="FF0000"/>
          <w:sz w:val="24"/>
          <w:szCs w:val="24"/>
          <w:lang w:val="en-US"/>
        </w:rPr>
        <w:t>WhatsApp</w:t>
      </w:r>
      <w:proofErr w:type="spellEnd"/>
      <w:r w:rsidRPr="00F50C59">
        <w:rPr>
          <w:rFonts w:ascii="Times New Roman" w:hAnsi="Times New Roman"/>
          <w:b/>
          <w:color w:val="FF0000"/>
          <w:sz w:val="24"/>
          <w:szCs w:val="24"/>
        </w:rPr>
        <w:t xml:space="preserve"> +79788353601  </w:t>
      </w:r>
    </w:p>
    <w:p w:rsidR="004008DA" w:rsidRDefault="004008DA" w:rsidP="00F64078">
      <w:pPr>
        <w:spacing w:after="0" w:line="240" w:lineRule="auto"/>
        <w:ind w:firstLine="709"/>
        <w:jc w:val="center"/>
        <w:rPr>
          <w:rFonts w:ascii="Times New Roman" w:hAnsi="Times New Roman" w:cs="Times New Roman"/>
          <w:b/>
          <w:sz w:val="24"/>
          <w:szCs w:val="24"/>
        </w:rPr>
      </w:pPr>
    </w:p>
    <w:p w:rsidR="00F64078" w:rsidRPr="00F64078" w:rsidRDefault="00F64078" w:rsidP="00F64078">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Конспект лекции</w:t>
      </w:r>
    </w:p>
    <w:p w:rsidR="008B42B7" w:rsidRPr="00AE40CB" w:rsidRDefault="008B42B7" w:rsidP="00AE40CB">
      <w:pPr>
        <w:spacing w:after="0" w:line="240" w:lineRule="auto"/>
        <w:jc w:val="both"/>
        <w:rPr>
          <w:rFonts w:ascii="Times New Roman" w:hAnsi="Times New Roman" w:cs="Times New Roman"/>
          <w:b/>
          <w:sz w:val="24"/>
          <w:szCs w:val="24"/>
        </w:rPr>
      </w:pPr>
    </w:p>
    <w:p w:rsidR="00C11499" w:rsidRDefault="00C11499" w:rsidP="00C11499">
      <w:pPr>
        <w:spacing w:after="0" w:line="240" w:lineRule="auto"/>
        <w:jc w:val="both"/>
        <w:rPr>
          <w:rFonts w:ascii="Times New Roman" w:hAnsi="Times New Roman" w:cs="Times New Roman"/>
          <w:b/>
          <w:bCs/>
          <w:sz w:val="24"/>
          <w:szCs w:val="24"/>
        </w:rPr>
      </w:pPr>
      <w:r w:rsidRPr="00C11499">
        <w:rPr>
          <w:rFonts w:ascii="Times New Roman" w:hAnsi="Times New Roman" w:cs="Times New Roman"/>
          <w:b/>
          <w:bCs/>
          <w:sz w:val="24"/>
          <w:szCs w:val="24"/>
        </w:rPr>
        <w:t>1.</w:t>
      </w:r>
      <w:r>
        <w:rPr>
          <w:rFonts w:ascii="Times New Roman" w:hAnsi="Times New Roman" w:cs="Times New Roman"/>
          <w:b/>
          <w:bCs/>
          <w:sz w:val="24"/>
          <w:szCs w:val="24"/>
        </w:rPr>
        <w:t xml:space="preserve"> </w:t>
      </w:r>
      <w:r w:rsidR="00EE3DD1">
        <w:rPr>
          <w:rFonts w:ascii="Times New Roman" w:hAnsi="Times New Roman" w:cs="Times New Roman"/>
          <w:b/>
          <w:bCs/>
          <w:sz w:val="24"/>
          <w:szCs w:val="24"/>
        </w:rPr>
        <w:t>Общие сведения</w:t>
      </w:r>
    </w:p>
    <w:p w:rsidR="00C11499" w:rsidRPr="00C11499" w:rsidRDefault="00C11499" w:rsidP="00C11499">
      <w:pPr>
        <w:spacing w:after="0" w:line="240" w:lineRule="auto"/>
        <w:jc w:val="both"/>
        <w:rPr>
          <w:rFonts w:ascii="Times New Roman" w:hAnsi="Times New Roman" w:cs="Times New Roman"/>
          <w:b/>
          <w:bCs/>
          <w:sz w:val="24"/>
          <w:szCs w:val="24"/>
        </w:rPr>
      </w:pPr>
    </w:p>
    <w:p w:rsidR="00EE3DD1" w:rsidRPr="00EE3DD1" w:rsidRDefault="00EE3DD1" w:rsidP="00EE3DD1">
      <w:pPr>
        <w:spacing w:after="0" w:line="240" w:lineRule="auto"/>
        <w:ind w:firstLine="709"/>
        <w:jc w:val="both"/>
        <w:rPr>
          <w:rFonts w:ascii="Times New Roman" w:hAnsi="Times New Roman" w:cs="Times New Roman"/>
          <w:bCs/>
          <w:sz w:val="24"/>
          <w:szCs w:val="24"/>
        </w:rPr>
      </w:pPr>
      <w:r w:rsidRPr="00EE3DD1">
        <w:rPr>
          <w:rFonts w:ascii="Times New Roman" w:hAnsi="Times New Roman" w:cs="Times New Roman"/>
          <w:b/>
          <w:bCs/>
          <w:i/>
          <w:sz w:val="24"/>
          <w:szCs w:val="24"/>
        </w:rPr>
        <w:t>Холодильные прилавки</w:t>
      </w:r>
      <w:r w:rsidRPr="00EE3DD1">
        <w:rPr>
          <w:rFonts w:ascii="Times New Roman" w:hAnsi="Times New Roman" w:cs="Times New Roman"/>
          <w:bCs/>
          <w:sz w:val="24"/>
          <w:szCs w:val="24"/>
        </w:rPr>
        <w:t xml:space="preserve"> используют для кратковременного хранения, демонстрации и продажи расфасованных и упакованных охлажденных и замороженных продуктов перед их продажей.</w:t>
      </w:r>
    </w:p>
    <w:p w:rsidR="00EE3DD1" w:rsidRPr="00EE3DD1" w:rsidRDefault="00EE3DD1" w:rsidP="00EE3DD1">
      <w:pPr>
        <w:spacing w:after="0" w:line="240" w:lineRule="auto"/>
        <w:ind w:firstLine="709"/>
        <w:jc w:val="both"/>
        <w:rPr>
          <w:rFonts w:ascii="Times New Roman" w:hAnsi="Times New Roman" w:cs="Times New Roman"/>
          <w:bCs/>
          <w:sz w:val="24"/>
          <w:szCs w:val="24"/>
        </w:rPr>
      </w:pPr>
      <w:r w:rsidRPr="00EE3DD1">
        <w:rPr>
          <w:rFonts w:ascii="Times New Roman" w:hAnsi="Times New Roman" w:cs="Times New Roman"/>
          <w:bCs/>
          <w:sz w:val="24"/>
          <w:szCs w:val="24"/>
        </w:rPr>
        <w:t>Холодильные прилавки бывают двух типов:</w:t>
      </w:r>
    </w:p>
    <w:p w:rsidR="00EE3DD1" w:rsidRPr="00EE3DD1" w:rsidRDefault="00EE3DD1" w:rsidP="00EE3DD1">
      <w:pPr>
        <w:spacing w:after="0" w:line="240" w:lineRule="auto"/>
        <w:ind w:firstLine="709"/>
        <w:jc w:val="both"/>
        <w:rPr>
          <w:rFonts w:ascii="Times New Roman" w:hAnsi="Times New Roman" w:cs="Times New Roman"/>
          <w:bCs/>
          <w:sz w:val="24"/>
          <w:szCs w:val="24"/>
        </w:rPr>
      </w:pPr>
      <w:r w:rsidRPr="00EE3DD1">
        <w:rPr>
          <w:rFonts w:ascii="Times New Roman" w:hAnsi="Times New Roman" w:cs="Times New Roman"/>
          <w:bCs/>
          <w:sz w:val="24"/>
          <w:szCs w:val="24"/>
        </w:rPr>
        <w:t>- закрытого типа (глухие), предназначенные для хранения текущего запаса скоропортящихся продуктов на рабочем месте продавца;</w:t>
      </w:r>
    </w:p>
    <w:p w:rsidR="00EE3DD1" w:rsidRPr="00EE3DD1" w:rsidRDefault="00EE3DD1" w:rsidP="00EE3DD1">
      <w:pPr>
        <w:spacing w:after="0" w:line="240" w:lineRule="auto"/>
        <w:ind w:firstLine="709"/>
        <w:jc w:val="both"/>
        <w:rPr>
          <w:rFonts w:ascii="Times New Roman" w:hAnsi="Times New Roman" w:cs="Times New Roman"/>
          <w:bCs/>
          <w:sz w:val="24"/>
          <w:szCs w:val="24"/>
        </w:rPr>
      </w:pPr>
      <w:r w:rsidRPr="00EE3DD1">
        <w:rPr>
          <w:rFonts w:ascii="Times New Roman" w:hAnsi="Times New Roman" w:cs="Times New Roman"/>
          <w:bCs/>
          <w:sz w:val="24"/>
          <w:szCs w:val="24"/>
        </w:rPr>
        <w:t>- с прозрачными дверцами, предназначенные для хранения, демонстрации и продажи расфасованных скоропортящихся товаров. Такие прилавки могут использоваться как на рабочем месте продавца, так и в торговом зале.</w:t>
      </w:r>
    </w:p>
    <w:p w:rsidR="00EE3DD1" w:rsidRPr="00EE3DD1" w:rsidRDefault="00EE3DD1" w:rsidP="00EE3DD1">
      <w:pPr>
        <w:spacing w:after="0" w:line="240" w:lineRule="auto"/>
        <w:ind w:firstLine="709"/>
        <w:jc w:val="both"/>
        <w:rPr>
          <w:rFonts w:ascii="Times New Roman" w:hAnsi="Times New Roman" w:cs="Times New Roman"/>
          <w:bCs/>
          <w:sz w:val="24"/>
          <w:szCs w:val="24"/>
        </w:rPr>
      </w:pPr>
      <w:r w:rsidRPr="00EE3DD1">
        <w:rPr>
          <w:rFonts w:ascii="Times New Roman" w:hAnsi="Times New Roman" w:cs="Times New Roman"/>
          <w:bCs/>
          <w:sz w:val="24"/>
          <w:szCs w:val="24"/>
        </w:rPr>
        <w:t xml:space="preserve">В крупных магазинах «Универсам» устанавливают средне- и низкотемпературные открытые прилавки и витрины. Они состоят из секций и обслуживаются централизованной системой охлаждения или вынесенными из торгового зала индивидуальными холодильными агрегатами. Линии охлаждаемых прилавков монтируют из секций, которые стыкуются по торцам. Прилавки, размещенные в середине торгового зала, называют </w:t>
      </w:r>
      <w:r w:rsidRPr="00EE3DD1">
        <w:rPr>
          <w:rFonts w:ascii="Times New Roman" w:hAnsi="Times New Roman" w:cs="Times New Roman"/>
          <w:bCs/>
          <w:sz w:val="24"/>
          <w:szCs w:val="24"/>
          <w:u w:val="single"/>
        </w:rPr>
        <w:t>островными</w:t>
      </w:r>
      <w:r w:rsidRPr="00EE3DD1">
        <w:rPr>
          <w:rFonts w:ascii="Times New Roman" w:hAnsi="Times New Roman" w:cs="Times New Roman"/>
          <w:bCs/>
          <w:sz w:val="24"/>
          <w:szCs w:val="24"/>
        </w:rPr>
        <w:t xml:space="preserve">, расположенные вдоль стен – </w:t>
      </w:r>
      <w:proofErr w:type="spellStart"/>
      <w:r w:rsidRPr="00EE3DD1">
        <w:rPr>
          <w:rFonts w:ascii="Times New Roman" w:hAnsi="Times New Roman" w:cs="Times New Roman"/>
          <w:bCs/>
          <w:sz w:val="24"/>
          <w:szCs w:val="24"/>
          <w:u w:val="single"/>
        </w:rPr>
        <w:t>пристенными</w:t>
      </w:r>
      <w:proofErr w:type="spellEnd"/>
      <w:r w:rsidRPr="00EE3DD1">
        <w:rPr>
          <w:rFonts w:ascii="Times New Roman" w:hAnsi="Times New Roman" w:cs="Times New Roman"/>
          <w:bCs/>
          <w:sz w:val="24"/>
          <w:szCs w:val="24"/>
        </w:rPr>
        <w:t>.</w:t>
      </w:r>
    </w:p>
    <w:p w:rsidR="00AB58B5" w:rsidRDefault="00EE3DD1" w:rsidP="00EE3DD1">
      <w:pPr>
        <w:spacing w:after="0" w:line="240" w:lineRule="auto"/>
        <w:ind w:firstLine="709"/>
        <w:jc w:val="both"/>
        <w:rPr>
          <w:rFonts w:ascii="Times New Roman" w:hAnsi="Times New Roman" w:cs="Times New Roman"/>
          <w:bCs/>
          <w:sz w:val="24"/>
          <w:szCs w:val="24"/>
        </w:rPr>
      </w:pPr>
      <w:r w:rsidRPr="00EE3DD1">
        <w:rPr>
          <w:rFonts w:ascii="Times New Roman" w:hAnsi="Times New Roman" w:cs="Times New Roman"/>
          <w:b/>
          <w:bCs/>
          <w:i/>
          <w:sz w:val="24"/>
          <w:szCs w:val="24"/>
        </w:rPr>
        <w:t>Холодильные прилавки-витрины</w:t>
      </w:r>
      <w:r w:rsidRPr="00EE3DD1">
        <w:rPr>
          <w:rFonts w:ascii="Times New Roman" w:hAnsi="Times New Roman" w:cs="Times New Roman"/>
          <w:bCs/>
          <w:sz w:val="24"/>
          <w:szCs w:val="24"/>
        </w:rPr>
        <w:t xml:space="preserve"> – это комплексное оборудование, состоящее из прилавка, в котором хранится запас продуктов, и витрины, установленной на прилавке и служащей для демонстрации и продажи продуктов. По мере необходимости продукты из прилавка переносят в витрину. Отличается это оборудование тем, что все охлаждаемые емкости закрыты дверцами, либо остеклены со стороны покупателя. </w:t>
      </w:r>
      <w:proofErr w:type="gramStart"/>
      <w:r w:rsidRPr="00EE3DD1">
        <w:rPr>
          <w:rFonts w:ascii="Times New Roman" w:hAnsi="Times New Roman" w:cs="Times New Roman"/>
          <w:bCs/>
          <w:sz w:val="24"/>
          <w:szCs w:val="24"/>
        </w:rPr>
        <w:t>Лицевая</w:t>
      </w:r>
      <w:proofErr w:type="gramEnd"/>
      <w:r w:rsidRPr="00EE3DD1">
        <w:rPr>
          <w:rFonts w:ascii="Times New Roman" w:hAnsi="Times New Roman" w:cs="Times New Roman"/>
          <w:bCs/>
          <w:sz w:val="24"/>
          <w:szCs w:val="24"/>
        </w:rPr>
        <w:t xml:space="preserve"> и боковые стороны витрины закрыты двойными стеклами, а со стороны продавца имеются раздвижные стеклянные дверцы и рабочий стол. Подсвечивание осуществляется люминесцентными лампами. Прилавок расположен внизу, имеет теплоизоляцию и плотно закрывающуюся теплоизолированную дверцу с быстродействующим замком.</w:t>
      </w:r>
    </w:p>
    <w:p w:rsidR="00BC5DFB" w:rsidRDefault="00BC5DFB" w:rsidP="00EE3DD1">
      <w:pPr>
        <w:spacing w:after="0" w:line="240" w:lineRule="auto"/>
        <w:ind w:firstLine="709"/>
        <w:jc w:val="both"/>
        <w:rPr>
          <w:rFonts w:ascii="Times New Roman" w:hAnsi="Times New Roman" w:cs="Times New Roman"/>
          <w:bCs/>
          <w:sz w:val="24"/>
          <w:szCs w:val="24"/>
        </w:rPr>
      </w:pPr>
      <w:r w:rsidRPr="00BC5DFB">
        <w:rPr>
          <w:rFonts w:ascii="Times New Roman" w:hAnsi="Times New Roman" w:cs="Times New Roman"/>
          <w:bCs/>
          <w:sz w:val="24"/>
          <w:szCs w:val="24"/>
        </w:rPr>
        <w:t xml:space="preserve">В практике приняты следующие </w:t>
      </w:r>
      <w:r w:rsidRPr="00BC5DFB">
        <w:rPr>
          <w:rFonts w:ascii="Times New Roman" w:hAnsi="Times New Roman" w:cs="Times New Roman"/>
          <w:b/>
          <w:bCs/>
          <w:i/>
          <w:sz w:val="24"/>
          <w:szCs w:val="24"/>
        </w:rPr>
        <w:t>индексы торгового холодильного оборудования</w:t>
      </w:r>
      <w:r w:rsidRPr="00BC5DFB">
        <w:rPr>
          <w:rFonts w:ascii="Times New Roman" w:hAnsi="Times New Roman" w:cs="Times New Roman"/>
          <w:bCs/>
          <w:sz w:val="24"/>
          <w:szCs w:val="24"/>
        </w:rPr>
        <w:t xml:space="preserve">: </w:t>
      </w:r>
    </w:p>
    <w:p w:rsidR="00EE3DD1" w:rsidRDefault="00BC5DFB" w:rsidP="00EE3DD1">
      <w:pPr>
        <w:spacing w:after="0" w:line="240" w:lineRule="auto"/>
        <w:ind w:firstLine="709"/>
        <w:jc w:val="both"/>
        <w:rPr>
          <w:rFonts w:ascii="Times New Roman" w:hAnsi="Times New Roman" w:cs="Times New Roman"/>
          <w:bCs/>
          <w:sz w:val="24"/>
          <w:szCs w:val="24"/>
        </w:rPr>
      </w:pPr>
      <w:r w:rsidRPr="00BC5DFB">
        <w:rPr>
          <w:rFonts w:ascii="Times New Roman" w:hAnsi="Times New Roman" w:cs="Times New Roman"/>
          <w:bCs/>
          <w:sz w:val="24"/>
          <w:szCs w:val="24"/>
        </w:rPr>
        <w:t xml:space="preserve">В — витрина, ПВ — прилавок-витрина, </w:t>
      </w:r>
      <w:proofErr w:type="gramStart"/>
      <w:r w:rsidRPr="00BC5DFB">
        <w:rPr>
          <w:rFonts w:ascii="Times New Roman" w:hAnsi="Times New Roman" w:cs="Times New Roman"/>
          <w:bCs/>
          <w:sz w:val="24"/>
          <w:szCs w:val="24"/>
        </w:rPr>
        <w:t>П</w:t>
      </w:r>
      <w:proofErr w:type="gramEnd"/>
      <w:r w:rsidRPr="00BC5DFB">
        <w:rPr>
          <w:rFonts w:ascii="Times New Roman" w:hAnsi="Times New Roman" w:cs="Times New Roman"/>
          <w:bCs/>
          <w:sz w:val="24"/>
          <w:szCs w:val="24"/>
        </w:rPr>
        <w:t xml:space="preserve"> — прилавок, ПН — прилавок низкотемпературный. Цифры после дефиса означают полезный объем в м3 (ПН-0,4 — прилавок низкотемпературный объемом 0,4 м3). Для оборудования отдельных видов цифры и буквы после дефиса означают назначение и особенности устройства. Например, В-2Ф — витрина двухъярусная для фруктов, ПВ-С — прилавок-витрина для магазинов самообслуживания.</w:t>
      </w:r>
    </w:p>
    <w:p w:rsidR="00D36209" w:rsidRPr="00A851DB" w:rsidRDefault="00D36209" w:rsidP="00EE3DD1">
      <w:pPr>
        <w:spacing w:after="0" w:line="240" w:lineRule="auto"/>
        <w:ind w:firstLine="709"/>
        <w:jc w:val="both"/>
        <w:rPr>
          <w:rFonts w:ascii="Times New Roman" w:hAnsi="Times New Roman" w:cs="Times New Roman"/>
          <w:bCs/>
          <w:sz w:val="24"/>
          <w:szCs w:val="24"/>
        </w:rPr>
      </w:pPr>
    </w:p>
    <w:p w:rsidR="00C00C01" w:rsidRDefault="00AB58B5" w:rsidP="003D1AA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003D1AA1" w:rsidRPr="003D1AA1">
        <w:rPr>
          <w:rFonts w:ascii="Times New Roman" w:hAnsi="Times New Roman" w:cs="Times New Roman"/>
          <w:b/>
          <w:bCs/>
          <w:sz w:val="24"/>
          <w:szCs w:val="24"/>
        </w:rPr>
        <w:t>Среднетемпературный прилавок островного типа ПХС-2-2.</w:t>
      </w:r>
    </w:p>
    <w:p w:rsidR="003D1AA1" w:rsidRPr="00C00C01" w:rsidRDefault="003D1AA1" w:rsidP="00C00C01">
      <w:pPr>
        <w:spacing w:after="0" w:line="240" w:lineRule="auto"/>
        <w:ind w:firstLine="709"/>
        <w:jc w:val="both"/>
        <w:rPr>
          <w:rFonts w:ascii="Times New Roman" w:hAnsi="Times New Roman" w:cs="Times New Roman"/>
          <w:b/>
          <w:bCs/>
          <w:sz w:val="24"/>
          <w:szCs w:val="24"/>
        </w:rPr>
      </w:pPr>
      <w:r w:rsidRPr="003D1AA1">
        <w:rPr>
          <w:rFonts w:ascii="Times New Roman" w:hAnsi="Times New Roman" w:cs="Times New Roman"/>
          <w:bCs/>
          <w:sz w:val="24"/>
          <w:szCs w:val="24"/>
        </w:rPr>
        <w:t xml:space="preserve">Его собирают из трех одинаковых секций и двух торцевых стенок. Корпус секции прилавка, состоящий из деревянного каркаса, облицован стальными листами, </w:t>
      </w:r>
      <w:proofErr w:type="spellStart"/>
      <w:r w:rsidRPr="003D1AA1">
        <w:rPr>
          <w:rFonts w:ascii="Times New Roman" w:hAnsi="Times New Roman" w:cs="Times New Roman"/>
          <w:bCs/>
          <w:sz w:val="24"/>
          <w:szCs w:val="24"/>
        </w:rPr>
        <w:t>теплоизолирован</w:t>
      </w:r>
      <w:proofErr w:type="spellEnd"/>
      <w:r w:rsidRPr="003D1AA1">
        <w:rPr>
          <w:rFonts w:ascii="Times New Roman" w:hAnsi="Times New Roman" w:cs="Times New Roman"/>
          <w:bCs/>
          <w:sz w:val="24"/>
          <w:szCs w:val="24"/>
        </w:rPr>
        <w:t xml:space="preserve"> и покрыт эмалью. Охлаждаемый объем прилавка открыт сверху и освещается полкой-светильником. В нижней части прилавка помещены теплоизолированные панели, а под ними в поддоне установлен </w:t>
      </w:r>
      <w:proofErr w:type="spellStart"/>
      <w:r w:rsidRPr="003D1AA1">
        <w:rPr>
          <w:rFonts w:ascii="Times New Roman" w:hAnsi="Times New Roman" w:cs="Times New Roman"/>
          <w:bCs/>
          <w:sz w:val="24"/>
          <w:szCs w:val="24"/>
        </w:rPr>
        <w:t>ребристотрубный</w:t>
      </w:r>
      <w:proofErr w:type="spellEnd"/>
      <w:r w:rsidRPr="003D1AA1">
        <w:rPr>
          <w:rFonts w:ascii="Times New Roman" w:hAnsi="Times New Roman" w:cs="Times New Roman"/>
          <w:bCs/>
          <w:sz w:val="24"/>
          <w:szCs w:val="24"/>
        </w:rPr>
        <w:t xml:space="preserve"> </w:t>
      </w:r>
      <w:proofErr w:type="spellStart"/>
      <w:r w:rsidRPr="003D1AA1">
        <w:rPr>
          <w:rFonts w:ascii="Times New Roman" w:hAnsi="Times New Roman" w:cs="Times New Roman"/>
          <w:bCs/>
          <w:sz w:val="24"/>
          <w:szCs w:val="24"/>
        </w:rPr>
        <w:t>трехсекционный</w:t>
      </w:r>
      <w:proofErr w:type="spellEnd"/>
      <w:r w:rsidRPr="003D1AA1">
        <w:rPr>
          <w:rFonts w:ascii="Times New Roman" w:hAnsi="Times New Roman" w:cs="Times New Roman"/>
          <w:bCs/>
          <w:sz w:val="24"/>
          <w:szCs w:val="24"/>
        </w:rPr>
        <w:t xml:space="preserve"> испаритель с терморегулирующим вентилем ТРВ-2М. Съемные панели открывают доступ к вентилю и вентилятору, с помощью которого создается принудительное движение воздуха и равномерное распределение температуры в объеме прилавка. Прилавок ПХС-2-2 обслуживается холодильным агрегатом АК-4,5-1-2, работающим на R12. Агрегат вынесен из торгового зала.</w:t>
      </w:r>
    </w:p>
    <w:p w:rsidR="003D1AA1" w:rsidRPr="003D1AA1" w:rsidRDefault="003D1AA1" w:rsidP="00C00C01">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lastRenderedPageBreak/>
        <w:t>Оттаивание инея с испарителя происходит за счет теплоты окружающего воздуха при автоматической остановке холодильного агрегата на 50 мин (1–3 раза в сутки). Агрегат останавливается с помощью программного механизма реле времени и температуры РВТ8/12/24. При повышении температуры талой воды до 5</w:t>
      </w:r>
      <w:proofErr w:type="gramStart"/>
      <w:r w:rsidRPr="003D1AA1">
        <w:rPr>
          <w:rFonts w:ascii="Times New Roman" w:hAnsi="Times New Roman" w:cs="Times New Roman"/>
          <w:bCs/>
          <w:sz w:val="24"/>
          <w:szCs w:val="24"/>
        </w:rPr>
        <w:t xml:space="preserve"> °С</w:t>
      </w:r>
      <w:proofErr w:type="gramEnd"/>
      <w:r w:rsidRPr="003D1AA1">
        <w:rPr>
          <w:rFonts w:ascii="Times New Roman" w:hAnsi="Times New Roman" w:cs="Times New Roman"/>
          <w:bCs/>
          <w:sz w:val="24"/>
          <w:szCs w:val="24"/>
        </w:rPr>
        <w:t xml:space="preserve"> датчик реле температуры РВТ8/12/24 включает холодильную установку и режим оттаивания прекращается.</w:t>
      </w:r>
    </w:p>
    <w:p w:rsidR="003D1AA1" w:rsidRPr="003D1AA1" w:rsidRDefault="003D1AA1" w:rsidP="003D1AA1">
      <w:pPr>
        <w:spacing w:after="0" w:line="240" w:lineRule="auto"/>
        <w:jc w:val="both"/>
        <w:rPr>
          <w:rFonts w:ascii="Times New Roman" w:hAnsi="Times New Roman" w:cs="Times New Roman"/>
          <w:bCs/>
          <w:sz w:val="24"/>
          <w:szCs w:val="24"/>
        </w:rPr>
      </w:pPr>
    </w:p>
    <w:p w:rsidR="003B05DC" w:rsidRDefault="003B05DC" w:rsidP="003D1AA1">
      <w:pPr>
        <w:spacing w:after="0" w:line="240" w:lineRule="auto"/>
        <w:jc w:val="both"/>
        <w:rPr>
          <w:rFonts w:ascii="Times New Roman" w:hAnsi="Times New Roman" w:cs="Times New Roman"/>
          <w:bCs/>
          <w:sz w:val="24"/>
          <w:szCs w:val="24"/>
        </w:rPr>
      </w:pPr>
      <w:r>
        <w:rPr>
          <w:rFonts w:ascii="Times New Roman" w:hAnsi="Times New Roman" w:cs="Times New Roman"/>
          <w:b/>
          <w:bCs/>
          <w:sz w:val="24"/>
          <w:szCs w:val="24"/>
        </w:rPr>
        <w:t xml:space="preserve">3. </w:t>
      </w:r>
      <w:r w:rsidR="003D1AA1" w:rsidRPr="003D1AA1">
        <w:rPr>
          <w:rFonts w:ascii="Times New Roman" w:hAnsi="Times New Roman" w:cs="Times New Roman"/>
          <w:b/>
          <w:bCs/>
          <w:sz w:val="24"/>
          <w:szCs w:val="24"/>
        </w:rPr>
        <w:t xml:space="preserve">Среднетемпературный прилавок </w:t>
      </w:r>
      <w:proofErr w:type="spellStart"/>
      <w:r w:rsidR="003D1AA1" w:rsidRPr="003D1AA1">
        <w:rPr>
          <w:rFonts w:ascii="Times New Roman" w:hAnsi="Times New Roman" w:cs="Times New Roman"/>
          <w:b/>
          <w:bCs/>
          <w:sz w:val="24"/>
          <w:szCs w:val="24"/>
        </w:rPr>
        <w:t>пристенного</w:t>
      </w:r>
      <w:proofErr w:type="spellEnd"/>
      <w:r w:rsidR="003D1AA1" w:rsidRPr="003D1AA1">
        <w:rPr>
          <w:rFonts w:ascii="Times New Roman" w:hAnsi="Times New Roman" w:cs="Times New Roman"/>
          <w:b/>
          <w:bCs/>
          <w:sz w:val="24"/>
          <w:szCs w:val="24"/>
        </w:rPr>
        <w:t xml:space="preserve"> типа ПСХ-2-1,25.</w:t>
      </w:r>
      <w:r w:rsidR="003D1AA1" w:rsidRPr="003D1AA1">
        <w:rPr>
          <w:rFonts w:ascii="Times New Roman" w:hAnsi="Times New Roman" w:cs="Times New Roman"/>
          <w:bCs/>
          <w:sz w:val="24"/>
          <w:szCs w:val="24"/>
        </w:rPr>
        <w:t> </w:t>
      </w:r>
    </w:p>
    <w:p w:rsidR="003D1AA1" w:rsidRDefault="003D1AA1" w:rsidP="003B05DC">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t xml:space="preserve">Его передняя вертикальная стенка ниже </w:t>
      </w:r>
      <w:proofErr w:type="gramStart"/>
      <w:r w:rsidRPr="003D1AA1">
        <w:rPr>
          <w:rFonts w:ascii="Times New Roman" w:hAnsi="Times New Roman" w:cs="Times New Roman"/>
          <w:bCs/>
          <w:sz w:val="24"/>
          <w:szCs w:val="24"/>
        </w:rPr>
        <w:t>задней</w:t>
      </w:r>
      <w:proofErr w:type="gramEnd"/>
      <w:r w:rsidRPr="003D1AA1">
        <w:rPr>
          <w:rFonts w:ascii="Times New Roman" w:hAnsi="Times New Roman" w:cs="Times New Roman"/>
          <w:bCs/>
          <w:sz w:val="24"/>
          <w:szCs w:val="24"/>
        </w:rPr>
        <w:t>. Прилавок не имеет полк</w:t>
      </w:r>
      <w:proofErr w:type="gramStart"/>
      <w:r w:rsidRPr="003D1AA1">
        <w:rPr>
          <w:rFonts w:ascii="Times New Roman" w:hAnsi="Times New Roman" w:cs="Times New Roman"/>
          <w:bCs/>
          <w:sz w:val="24"/>
          <w:szCs w:val="24"/>
        </w:rPr>
        <w:t>и-</w:t>
      </w:r>
      <w:proofErr w:type="gramEnd"/>
      <w:r w:rsidRPr="003D1AA1">
        <w:rPr>
          <w:rFonts w:ascii="Times New Roman" w:hAnsi="Times New Roman" w:cs="Times New Roman"/>
          <w:bCs/>
          <w:sz w:val="24"/>
          <w:szCs w:val="24"/>
        </w:rPr>
        <w:t xml:space="preserve"> светильника, обслуживается агрегатом АК-4,5-1-2. Система оттаивания такая же, как и у ПХС-2-2.</w:t>
      </w:r>
    </w:p>
    <w:p w:rsidR="003B05DC" w:rsidRPr="003D1AA1" w:rsidRDefault="003B05DC" w:rsidP="003B05DC">
      <w:pPr>
        <w:spacing w:after="0" w:line="240" w:lineRule="auto"/>
        <w:ind w:firstLine="709"/>
        <w:jc w:val="both"/>
        <w:rPr>
          <w:rFonts w:ascii="Times New Roman" w:hAnsi="Times New Roman" w:cs="Times New Roman"/>
          <w:bCs/>
          <w:sz w:val="24"/>
          <w:szCs w:val="24"/>
        </w:rPr>
      </w:pPr>
    </w:p>
    <w:p w:rsidR="003B05DC" w:rsidRDefault="003B05DC" w:rsidP="003D1AA1">
      <w:pPr>
        <w:spacing w:after="0" w:line="240" w:lineRule="auto"/>
        <w:jc w:val="both"/>
        <w:rPr>
          <w:rFonts w:ascii="Times New Roman" w:hAnsi="Times New Roman" w:cs="Times New Roman"/>
          <w:bCs/>
          <w:sz w:val="24"/>
          <w:szCs w:val="24"/>
        </w:rPr>
      </w:pPr>
      <w:r>
        <w:rPr>
          <w:rFonts w:ascii="Times New Roman" w:hAnsi="Times New Roman" w:cs="Times New Roman"/>
          <w:b/>
          <w:bCs/>
          <w:sz w:val="24"/>
          <w:szCs w:val="24"/>
        </w:rPr>
        <w:t xml:space="preserve">4. </w:t>
      </w:r>
      <w:r w:rsidR="003D1AA1" w:rsidRPr="003D1AA1">
        <w:rPr>
          <w:rFonts w:ascii="Times New Roman" w:hAnsi="Times New Roman" w:cs="Times New Roman"/>
          <w:b/>
          <w:bCs/>
          <w:sz w:val="24"/>
          <w:szCs w:val="24"/>
        </w:rPr>
        <w:t>Низкотемпературный прилавок островного типа ПХН-2-2.</w:t>
      </w:r>
      <w:r w:rsidR="003D1AA1" w:rsidRPr="003D1AA1">
        <w:rPr>
          <w:rFonts w:ascii="Times New Roman" w:hAnsi="Times New Roman" w:cs="Times New Roman"/>
          <w:bCs/>
          <w:sz w:val="24"/>
          <w:szCs w:val="24"/>
        </w:rPr>
        <w:t> </w:t>
      </w:r>
    </w:p>
    <w:p w:rsidR="003D1AA1" w:rsidRPr="003D1AA1" w:rsidRDefault="003D1AA1" w:rsidP="003B05DC">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t xml:space="preserve">В нем воздушный поток нагнетается через два канала, что образует дополнительную завесу и предохраняет продукты от нагревания окружающим воздухом. Прилавок обслуживается агрегатом АК 4,5-2-4, работающим на R22, с автоматическим оттаиванием испарителя горячими парами. Система оттаивания срабатывает от реле времени и температуры РВТ8/12/24. Реле включает электромагнитный вентиль, пропускающий горячие пары в испаритель, при этом происходит реверсирование вращения </w:t>
      </w:r>
      <w:proofErr w:type="spellStart"/>
      <w:r w:rsidRPr="003D1AA1">
        <w:rPr>
          <w:rFonts w:ascii="Times New Roman" w:hAnsi="Times New Roman" w:cs="Times New Roman"/>
          <w:bCs/>
          <w:sz w:val="24"/>
          <w:szCs w:val="24"/>
        </w:rPr>
        <w:t>электровентиляторов</w:t>
      </w:r>
      <w:proofErr w:type="spellEnd"/>
      <w:r w:rsidRPr="003D1AA1">
        <w:rPr>
          <w:rFonts w:ascii="Times New Roman" w:hAnsi="Times New Roman" w:cs="Times New Roman"/>
          <w:bCs/>
          <w:sz w:val="24"/>
          <w:szCs w:val="24"/>
        </w:rPr>
        <w:t xml:space="preserve"> испарителей и процесс оттаивания ускоряется.</w:t>
      </w:r>
    </w:p>
    <w:p w:rsidR="003D1AA1" w:rsidRPr="003D1AA1" w:rsidRDefault="003D1AA1" w:rsidP="003B05DC">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t xml:space="preserve">Прилавки островного и </w:t>
      </w:r>
      <w:proofErr w:type="spellStart"/>
      <w:r w:rsidRPr="003D1AA1">
        <w:rPr>
          <w:rFonts w:ascii="Times New Roman" w:hAnsi="Times New Roman" w:cs="Times New Roman"/>
          <w:bCs/>
          <w:sz w:val="24"/>
          <w:szCs w:val="24"/>
        </w:rPr>
        <w:t>пристенного</w:t>
      </w:r>
      <w:proofErr w:type="spellEnd"/>
      <w:r w:rsidRPr="003D1AA1">
        <w:rPr>
          <w:rFonts w:ascii="Times New Roman" w:hAnsi="Times New Roman" w:cs="Times New Roman"/>
          <w:bCs/>
          <w:sz w:val="24"/>
          <w:szCs w:val="24"/>
        </w:rPr>
        <w:t xml:space="preserve"> типа приведены на рис. </w:t>
      </w:r>
      <w:r w:rsidR="003B05DC">
        <w:rPr>
          <w:rFonts w:ascii="Times New Roman" w:hAnsi="Times New Roman" w:cs="Times New Roman"/>
          <w:bCs/>
          <w:sz w:val="24"/>
          <w:szCs w:val="24"/>
        </w:rPr>
        <w:t>1</w:t>
      </w:r>
      <w:r w:rsidRPr="003D1AA1">
        <w:rPr>
          <w:rFonts w:ascii="Times New Roman" w:hAnsi="Times New Roman" w:cs="Times New Roman"/>
          <w:bCs/>
          <w:sz w:val="24"/>
          <w:szCs w:val="24"/>
        </w:rPr>
        <w:t xml:space="preserve">, их технические данные – в табл. </w:t>
      </w:r>
      <w:r w:rsidR="003B05DC">
        <w:rPr>
          <w:rFonts w:ascii="Times New Roman" w:hAnsi="Times New Roman" w:cs="Times New Roman"/>
          <w:bCs/>
          <w:sz w:val="24"/>
          <w:szCs w:val="24"/>
        </w:rPr>
        <w:t>1</w:t>
      </w:r>
      <w:r w:rsidRPr="003D1AA1">
        <w:rPr>
          <w:rFonts w:ascii="Times New Roman" w:hAnsi="Times New Roman" w:cs="Times New Roman"/>
          <w:bCs/>
          <w:sz w:val="24"/>
          <w:szCs w:val="24"/>
        </w:rPr>
        <w:t>.</w:t>
      </w:r>
    </w:p>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 xml:space="preserve">Таблица </w:t>
      </w:r>
      <w:r w:rsidR="003B05DC">
        <w:rPr>
          <w:rFonts w:ascii="Times New Roman" w:hAnsi="Times New Roman" w:cs="Times New Roman"/>
          <w:bCs/>
          <w:sz w:val="24"/>
          <w:szCs w:val="24"/>
        </w:rPr>
        <w:t>1</w:t>
      </w:r>
      <w:r w:rsidRPr="003D1AA1">
        <w:rPr>
          <w:rFonts w:ascii="Times New Roman" w:hAnsi="Times New Roman" w:cs="Times New Roman"/>
          <w:bCs/>
          <w:sz w:val="24"/>
          <w:szCs w:val="24"/>
        </w:rPr>
        <w:t xml:space="preserve"> - Техническая характеристика прилавков типа ПХС и ПХН</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530"/>
        <w:gridCol w:w="1680"/>
        <w:gridCol w:w="1560"/>
        <w:gridCol w:w="1695"/>
      </w:tblGrid>
      <w:tr w:rsidR="003D1AA1" w:rsidRPr="003D1AA1" w:rsidTr="003B05DC">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ПОКАЗАТЕЛЬ</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ПХС-2-2</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ПХС-2-1,25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ПХН-2-2</w:t>
            </w:r>
          </w:p>
        </w:tc>
      </w:tr>
      <w:tr w:rsidR="003D1AA1" w:rsidRPr="003D1AA1" w:rsidTr="003B05DC">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Хладагент</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R 12</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R 12</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R 22</w:t>
            </w:r>
          </w:p>
        </w:tc>
      </w:tr>
      <w:tr w:rsidR="003D1AA1" w:rsidRPr="003D1AA1" w:rsidTr="003B05DC">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Вместимость прилавка, м</w:t>
            </w:r>
            <w:r w:rsidRPr="003D1AA1">
              <w:rPr>
                <w:rFonts w:ascii="Times New Roman" w:hAnsi="Times New Roman" w:cs="Times New Roman"/>
                <w:bCs/>
                <w:sz w:val="24"/>
                <w:szCs w:val="24"/>
                <w:vertAlign w:val="superscript"/>
              </w:rPr>
              <w:t>3</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1,86</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1,19</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1,86</w:t>
            </w:r>
          </w:p>
        </w:tc>
      </w:tr>
      <w:tr w:rsidR="003D1AA1" w:rsidRPr="003D1AA1" w:rsidTr="003B05DC">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Температура воздуха в охлаждаемом объеме, °</w:t>
            </w:r>
            <w:proofErr w:type="gramStart"/>
            <w:r w:rsidRPr="003D1AA1">
              <w:rPr>
                <w:rFonts w:ascii="Times New Roman" w:hAnsi="Times New Roman" w:cs="Times New Roman"/>
                <w:bCs/>
                <w:sz w:val="24"/>
                <w:szCs w:val="24"/>
              </w:rPr>
              <w:t>С</w:t>
            </w:r>
            <w:proofErr w:type="gramEnd"/>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0…8</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0…8</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Не выше -13</w:t>
            </w:r>
          </w:p>
        </w:tc>
      </w:tr>
      <w:tr w:rsidR="003D1AA1" w:rsidRPr="003D1AA1" w:rsidTr="003B05DC">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Холодильный агрегат</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АК 4,5-1-2</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АК 4,5-1-2</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АК 4,5-2-4</w:t>
            </w:r>
          </w:p>
        </w:tc>
      </w:tr>
      <w:tr w:rsidR="003D1AA1" w:rsidRPr="003D1AA1" w:rsidTr="003B05DC">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 xml:space="preserve">Габаритные размеры, </w:t>
            </w:r>
            <w:proofErr w:type="gramStart"/>
            <w:r w:rsidRPr="003D1AA1">
              <w:rPr>
                <w:rFonts w:ascii="Times New Roman" w:hAnsi="Times New Roman" w:cs="Times New Roman"/>
                <w:bCs/>
                <w:sz w:val="24"/>
                <w:szCs w:val="24"/>
              </w:rPr>
              <w:t>мм</w:t>
            </w:r>
            <w:proofErr w:type="gramEnd"/>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5500´1230´1250</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5500´1080´900</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5500´1230´1250</w:t>
            </w:r>
          </w:p>
        </w:tc>
      </w:tr>
    </w:tbl>
    <w:p w:rsidR="003D1AA1" w:rsidRPr="003D1AA1" w:rsidRDefault="003D1AA1" w:rsidP="003D1AA1">
      <w:pPr>
        <w:spacing w:after="0" w:line="240" w:lineRule="auto"/>
        <w:jc w:val="both"/>
        <w:rPr>
          <w:rFonts w:ascii="Times New Roman" w:hAnsi="Times New Roman" w:cs="Times New Roman"/>
          <w:bCs/>
          <w:vanish/>
          <w:sz w:val="24"/>
          <w:szCs w:val="24"/>
        </w:rPr>
      </w:pPr>
    </w:p>
    <w:tbl>
      <w:tblPr>
        <w:tblW w:w="0" w:type="auto"/>
        <w:tblCellSpacing w:w="15" w:type="dxa"/>
        <w:tblCellMar>
          <w:top w:w="15" w:type="dxa"/>
          <w:left w:w="15" w:type="dxa"/>
          <w:bottom w:w="15" w:type="dxa"/>
          <w:right w:w="15" w:type="dxa"/>
        </w:tblCellMar>
        <w:tblLook w:val="04A0"/>
      </w:tblPr>
      <w:tblGrid>
        <w:gridCol w:w="135"/>
        <w:gridCol w:w="7845"/>
      </w:tblGrid>
      <w:tr w:rsidR="003D1AA1" w:rsidRPr="003D1AA1" w:rsidTr="003D1AA1">
        <w:trPr>
          <w:gridAfter w:val="1"/>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 </w:t>
            </w:r>
          </w:p>
        </w:tc>
      </w:tr>
      <w:tr w:rsidR="003D1AA1" w:rsidRPr="003D1AA1" w:rsidTr="003D1AA1">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 </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noProof/>
                <w:sz w:val="24"/>
                <w:szCs w:val="24"/>
                <w:lang w:eastAsia="ru-RU"/>
              </w:rPr>
              <w:drawing>
                <wp:inline distT="0" distB="0" distL="0" distR="0">
                  <wp:extent cx="4914457" cy="2424223"/>
                  <wp:effectExtent l="19050" t="0" r="443" b="0"/>
                  <wp:docPr id="1" name="Рисунок 236" descr="http://ok-t.ru/studopediaru/baza6/1113706948804.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ok-t.ru/studopediaru/baza6/1113706948804.files/image022.jpg"/>
                          <pic:cNvPicPr>
                            <a:picLocks noChangeAspect="1" noChangeArrowheads="1"/>
                          </pic:cNvPicPr>
                        </pic:nvPicPr>
                        <pic:blipFill>
                          <a:blip r:embed="rId6" cstate="print"/>
                          <a:srcRect/>
                          <a:stretch>
                            <a:fillRect/>
                          </a:stretch>
                        </pic:blipFill>
                        <pic:spPr bwMode="auto">
                          <a:xfrm>
                            <a:off x="0" y="0"/>
                            <a:ext cx="4914457" cy="2424223"/>
                          </a:xfrm>
                          <a:prstGeom prst="rect">
                            <a:avLst/>
                          </a:prstGeom>
                          <a:noFill/>
                          <a:ln w="9525">
                            <a:noFill/>
                            <a:miter lim="800000"/>
                            <a:headEnd/>
                            <a:tailEnd/>
                          </a:ln>
                        </pic:spPr>
                      </pic:pic>
                    </a:graphicData>
                  </a:graphic>
                </wp:inline>
              </w:drawing>
            </w:r>
          </w:p>
        </w:tc>
      </w:tr>
      <w:tr w:rsidR="003B05DC" w:rsidRPr="003D1AA1" w:rsidTr="003D1AA1">
        <w:trPr>
          <w:tblCellSpacing w:w="15" w:type="dxa"/>
        </w:trPr>
        <w:tc>
          <w:tcPr>
            <w:tcW w:w="0" w:type="auto"/>
            <w:vAlign w:val="center"/>
            <w:hideMark/>
          </w:tcPr>
          <w:p w:rsidR="003B05DC" w:rsidRPr="003D1AA1" w:rsidRDefault="003B05DC" w:rsidP="003D1AA1">
            <w:pPr>
              <w:spacing w:after="0" w:line="240" w:lineRule="auto"/>
              <w:jc w:val="both"/>
              <w:rPr>
                <w:rFonts w:ascii="Times New Roman" w:hAnsi="Times New Roman" w:cs="Times New Roman"/>
                <w:bCs/>
                <w:sz w:val="24"/>
                <w:szCs w:val="24"/>
              </w:rPr>
            </w:pPr>
          </w:p>
        </w:tc>
        <w:tc>
          <w:tcPr>
            <w:tcW w:w="0" w:type="auto"/>
            <w:vAlign w:val="center"/>
            <w:hideMark/>
          </w:tcPr>
          <w:p w:rsidR="003B05DC" w:rsidRPr="003D1AA1" w:rsidRDefault="003B05DC" w:rsidP="003D1AA1">
            <w:pPr>
              <w:spacing w:after="0" w:line="240" w:lineRule="auto"/>
              <w:jc w:val="both"/>
              <w:rPr>
                <w:rFonts w:ascii="Times New Roman" w:hAnsi="Times New Roman" w:cs="Times New Roman"/>
                <w:bCs/>
                <w:sz w:val="24"/>
                <w:szCs w:val="24"/>
              </w:rPr>
            </w:pPr>
            <w:r>
              <w:rPr>
                <w:noProof/>
                <w:lang w:eastAsia="ru-RU"/>
              </w:rPr>
              <w:drawing>
                <wp:inline distT="0" distB="0" distL="0" distR="0">
                  <wp:extent cx="1575834" cy="1552353"/>
                  <wp:effectExtent l="19050" t="0" r="5316" b="0"/>
                  <wp:docPr id="233" name="Рисунок 6" descr="https://images.ru.prom.st/545148516_w640_h640_prilavok-holodilnyj-srednetemperaturny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ru.prom.st/545148516_w640_h640_prilavok-holodilnyj-srednetemperaturnyj.jpg"/>
                          <pic:cNvPicPr>
                            <a:picLocks noChangeAspect="1" noChangeArrowheads="1"/>
                          </pic:cNvPicPr>
                        </pic:nvPicPr>
                        <pic:blipFill>
                          <a:blip r:embed="rId7" cstate="print"/>
                          <a:srcRect/>
                          <a:stretch>
                            <a:fillRect/>
                          </a:stretch>
                        </pic:blipFill>
                        <pic:spPr bwMode="auto">
                          <a:xfrm>
                            <a:off x="0" y="0"/>
                            <a:ext cx="1575847" cy="1552366"/>
                          </a:xfrm>
                          <a:prstGeom prst="rect">
                            <a:avLst/>
                          </a:prstGeom>
                          <a:noFill/>
                          <a:ln w="9525">
                            <a:noFill/>
                            <a:miter lim="800000"/>
                            <a:headEnd/>
                            <a:tailEnd/>
                          </a:ln>
                        </pic:spPr>
                      </pic:pic>
                    </a:graphicData>
                  </a:graphic>
                </wp:inline>
              </w:drawing>
            </w:r>
            <w:r>
              <w:rPr>
                <w:noProof/>
                <w:lang w:eastAsia="ru-RU"/>
              </w:rPr>
              <w:drawing>
                <wp:inline distT="0" distB="0" distL="0" distR="0">
                  <wp:extent cx="2052083" cy="1775637"/>
                  <wp:effectExtent l="19050" t="0" r="5317" b="0"/>
                  <wp:docPr id="234" name="Рисунок 1" descr="http://ars43.ru/d/prilavok_myasn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s43.ru/d/prilavok_myasnoy.jpg"/>
                          <pic:cNvPicPr>
                            <a:picLocks noChangeAspect="1" noChangeArrowheads="1"/>
                          </pic:cNvPicPr>
                        </pic:nvPicPr>
                        <pic:blipFill>
                          <a:blip r:embed="rId8" cstate="print"/>
                          <a:srcRect/>
                          <a:stretch>
                            <a:fillRect/>
                          </a:stretch>
                        </pic:blipFill>
                        <pic:spPr bwMode="auto">
                          <a:xfrm>
                            <a:off x="0" y="0"/>
                            <a:ext cx="2051976" cy="1775544"/>
                          </a:xfrm>
                          <a:prstGeom prst="rect">
                            <a:avLst/>
                          </a:prstGeom>
                          <a:noFill/>
                          <a:ln w="9525">
                            <a:noFill/>
                            <a:miter lim="800000"/>
                            <a:headEnd/>
                            <a:tailEnd/>
                          </a:ln>
                        </pic:spPr>
                      </pic:pic>
                    </a:graphicData>
                  </a:graphic>
                </wp:inline>
              </w:drawing>
            </w:r>
          </w:p>
        </w:tc>
      </w:tr>
    </w:tbl>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br/>
        <w:t xml:space="preserve">Рис. </w:t>
      </w:r>
      <w:r w:rsidR="003B05DC">
        <w:rPr>
          <w:rFonts w:ascii="Times New Roman" w:hAnsi="Times New Roman" w:cs="Times New Roman"/>
          <w:bCs/>
          <w:sz w:val="24"/>
          <w:szCs w:val="24"/>
        </w:rPr>
        <w:t>1</w:t>
      </w:r>
      <w:r w:rsidRPr="003D1AA1">
        <w:rPr>
          <w:rFonts w:ascii="Times New Roman" w:hAnsi="Times New Roman" w:cs="Times New Roman"/>
          <w:bCs/>
          <w:sz w:val="24"/>
          <w:szCs w:val="24"/>
        </w:rPr>
        <w:t xml:space="preserve">- </w:t>
      </w:r>
      <w:proofErr w:type="gramStart"/>
      <w:r w:rsidRPr="003D1AA1">
        <w:rPr>
          <w:rFonts w:ascii="Times New Roman" w:hAnsi="Times New Roman" w:cs="Times New Roman"/>
          <w:bCs/>
          <w:sz w:val="24"/>
          <w:szCs w:val="24"/>
        </w:rPr>
        <w:t>Прилавки</w:t>
      </w:r>
      <w:proofErr w:type="gramEnd"/>
      <w:r w:rsidR="003B05DC">
        <w:rPr>
          <w:rFonts w:ascii="Times New Roman" w:hAnsi="Times New Roman" w:cs="Times New Roman"/>
          <w:bCs/>
          <w:sz w:val="24"/>
          <w:szCs w:val="24"/>
        </w:rPr>
        <w:t xml:space="preserve"> охлаждаемые ПХС островного (а) </w:t>
      </w:r>
      <w:r w:rsidRPr="003D1AA1">
        <w:rPr>
          <w:rFonts w:ascii="Times New Roman" w:hAnsi="Times New Roman" w:cs="Times New Roman"/>
          <w:bCs/>
          <w:sz w:val="24"/>
          <w:szCs w:val="24"/>
        </w:rPr>
        <w:t xml:space="preserve">и </w:t>
      </w:r>
      <w:proofErr w:type="spellStart"/>
      <w:r w:rsidRPr="003D1AA1">
        <w:rPr>
          <w:rFonts w:ascii="Times New Roman" w:hAnsi="Times New Roman" w:cs="Times New Roman"/>
          <w:bCs/>
          <w:sz w:val="24"/>
          <w:szCs w:val="24"/>
        </w:rPr>
        <w:t>пристенного</w:t>
      </w:r>
      <w:proofErr w:type="spellEnd"/>
      <w:r w:rsidRPr="003D1AA1">
        <w:rPr>
          <w:rFonts w:ascii="Times New Roman" w:hAnsi="Times New Roman" w:cs="Times New Roman"/>
          <w:bCs/>
          <w:sz w:val="24"/>
          <w:szCs w:val="24"/>
        </w:rPr>
        <w:t xml:space="preserve"> (б) типов:</w:t>
      </w:r>
    </w:p>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 – облицовка декоративная; 2 – испаритель; 3 – теплоизоляция;</w:t>
      </w:r>
    </w:p>
    <w:p w:rsid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4 – решетка нагнетательная; 5 – полка-светильник; 6 – панель горизонтальная теплоизолированная; 7 – канал всасывающий; 8 – вентилятор; 9 – патрубок для слива талой воды; 10 – опора; 11 – решетка для продуктов</w:t>
      </w:r>
    </w:p>
    <w:p w:rsidR="00356D8F" w:rsidRDefault="00356D8F" w:rsidP="003D1AA1">
      <w:pPr>
        <w:spacing w:after="0" w:line="240" w:lineRule="auto"/>
        <w:jc w:val="both"/>
        <w:rPr>
          <w:rFonts w:ascii="Times New Roman" w:hAnsi="Times New Roman" w:cs="Times New Roman"/>
          <w:bCs/>
          <w:sz w:val="24"/>
          <w:szCs w:val="24"/>
        </w:rPr>
      </w:pPr>
    </w:p>
    <w:p w:rsidR="00356D8F" w:rsidRPr="003D1AA1" w:rsidRDefault="00356D8F" w:rsidP="003D1AA1">
      <w:pPr>
        <w:spacing w:after="0" w:line="240" w:lineRule="auto"/>
        <w:jc w:val="both"/>
        <w:rPr>
          <w:rFonts w:ascii="Times New Roman" w:hAnsi="Times New Roman" w:cs="Times New Roman"/>
          <w:bCs/>
          <w:sz w:val="24"/>
          <w:szCs w:val="24"/>
        </w:rPr>
      </w:pPr>
      <w:r w:rsidRPr="00356D8F">
        <w:rPr>
          <w:rFonts w:ascii="Times New Roman" w:hAnsi="Times New Roman" w:cs="Times New Roman"/>
          <w:b/>
          <w:bCs/>
          <w:sz w:val="24"/>
          <w:szCs w:val="24"/>
        </w:rPr>
        <w:t>5.</w:t>
      </w:r>
      <w:r>
        <w:rPr>
          <w:rFonts w:ascii="Times New Roman" w:hAnsi="Times New Roman" w:cs="Times New Roman"/>
          <w:bCs/>
          <w:sz w:val="24"/>
          <w:szCs w:val="24"/>
        </w:rPr>
        <w:t xml:space="preserve"> </w:t>
      </w:r>
      <w:r w:rsidRPr="003D1AA1">
        <w:rPr>
          <w:rFonts w:ascii="Times New Roman" w:hAnsi="Times New Roman" w:cs="Times New Roman"/>
          <w:b/>
          <w:bCs/>
          <w:sz w:val="24"/>
          <w:szCs w:val="24"/>
        </w:rPr>
        <w:t>Среднетемпературные многоярусные витрины</w:t>
      </w:r>
    </w:p>
    <w:tbl>
      <w:tblPr>
        <w:tblW w:w="0" w:type="auto"/>
        <w:tblCellSpacing w:w="15" w:type="dxa"/>
        <w:tblCellMar>
          <w:top w:w="15" w:type="dxa"/>
          <w:left w:w="15" w:type="dxa"/>
          <w:bottom w:w="15" w:type="dxa"/>
          <w:right w:w="15" w:type="dxa"/>
        </w:tblCellMar>
        <w:tblLook w:val="04A0"/>
      </w:tblPr>
      <w:tblGrid>
        <w:gridCol w:w="135"/>
        <w:gridCol w:w="9123"/>
      </w:tblGrid>
      <w:tr w:rsidR="003D1AA1" w:rsidRPr="003D1AA1" w:rsidTr="003D1AA1">
        <w:trPr>
          <w:gridAfter w:val="1"/>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 </w:t>
            </w:r>
          </w:p>
        </w:tc>
      </w:tr>
      <w:tr w:rsidR="003D1AA1" w:rsidRPr="003D1AA1" w:rsidTr="003D1AA1">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lastRenderedPageBreak/>
              <w:t> </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noProof/>
                <w:sz w:val="24"/>
                <w:szCs w:val="24"/>
                <w:lang w:eastAsia="ru-RU"/>
              </w:rPr>
              <w:drawing>
                <wp:inline distT="0" distB="0" distL="0" distR="0">
                  <wp:extent cx="5745480" cy="6478270"/>
                  <wp:effectExtent l="0" t="0" r="0" b="0"/>
                  <wp:docPr id="2" name="Рисунок 237" descr="http://ok-t.ru/studopediaru/baza6/1113706948804.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ok-t.ru/studopediaru/baza6/1113706948804.files/image024.gif"/>
                          <pic:cNvPicPr>
                            <a:picLocks noChangeAspect="1" noChangeArrowheads="1"/>
                          </pic:cNvPicPr>
                        </pic:nvPicPr>
                        <pic:blipFill>
                          <a:blip r:embed="rId9" cstate="print"/>
                          <a:srcRect/>
                          <a:stretch>
                            <a:fillRect/>
                          </a:stretch>
                        </pic:blipFill>
                        <pic:spPr bwMode="auto">
                          <a:xfrm>
                            <a:off x="0" y="0"/>
                            <a:ext cx="5745480" cy="6478270"/>
                          </a:xfrm>
                          <a:prstGeom prst="rect">
                            <a:avLst/>
                          </a:prstGeom>
                          <a:noFill/>
                          <a:ln w="9525">
                            <a:noFill/>
                            <a:miter lim="800000"/>
                            <a:headEnd/>
                            <a:tailEnd/>
                          </a:ln>
                        </pic:spPr>
                      </pic:pic>
                    </a:graphicData>
                  </a:graphic>
                </wp:inline>
              </w:drawing>
            </w:r>
          </w:p>
        </w:tc>
      </w:tr>
    </w:tbl>
    <w:p w:rsidR="003D1AA1" w:rsidRPr="003D1AA1" w:rsidRDefault="003D1AA1" w:rsidP="00356D8F">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br/>
        <w:t>Наряду с прилавками в магазинах «Универсам» широко применяются среднетемпературные многоярусные витрины и витрины для продажи продуктов из контейнеров.</w:t>
      </w:r>
    </w:p>
    <w:p w:rsidR="003D1AA1" w:rsidRPr="003D1AA1" w:rsidRDefault="003D1AA1" w:rsidP="00356D8F">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t>Витрина ВСХ-2-3 (рис. 9) состоит из двух секций; полки и кронштейны для продуктов съемные. В нижней части витрины расположен испаритель с вентиляторами. Всасывающий канал расположен в передней части витрины у дна. В одной секции витрины над испарителем установлено два вентилятора. Воздух через всасывающий канал проходит через испаритель, охлаждается и поднимается по нагнетательному каналу. Часть воздуха распределяется по щелям между съемными щитками на задней стенке витрины и расходуется по ярусам охлаждаемого объема. Другая часть воздуха проходит по потолочному каналу и направляется вниз, создавая воздушную завесу в передней части витрины. Витрина обслуживается вынесенным агрегатом АК6-1-2, работающим на R 12.</w:t>
      </w:r>
    </w:p>
    <w:p w:rsidR="003D1AA1" w:rsidRPr="003D1AA1" w:rsidRDefault="003D1AA1" w:rsidP="00356D8F">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t xml:space="preserve">В универсамах широко применяются также импортные многоярусные витрины. Их конструкция аналогична </w:t>
      </w:r>
      <w:proofErr w:type="gramStart"/>
      <w:r w:rsidRPr="003D1AA1">
        <w:rPr>
          <w:rFonts w:ascii="Times New Roman" w:hAnsi="Times New Roman" w:cs="Times New Roman"/>
          <w:bCs/>
          <w:sz w:val="24"/>
          <w:szCs w:val="24"/>
        </w:rPr>
        <w:t>описанной</w:t>
      </w:r>
      <w:proofErr w:type="gramEnd"/>
      <w:r w:rsidRPr="003D1AA1">
        <w:rPr>
          <w:rFonts w:ascii="Times New Roman" w:hAnsi="Times New Roman" w:cs="Times New Roman"/>
          <w:bCs/>
          <w:sz w:val="24"/>
          <w:szCs w:val="24"/>
        </w:rPr>
        <w:t xml:space="preserve"> выше.</w:t>
      </w:r>
    </w:p>
    <w:tbl>
      <w:tblPr>
        <w:tblW w:w="0" w:type="auto"/>
        <w:tblCellSpacing w:w="15" w:type="dxa"/>
        <w:tblCellMar>
          <w:top w:w="15" w:type="dxa"/>
          <w:left w:w="15" w:type="dxa"/>
          <w:bottom w:w="15" w:type="dxa"/>
          <w:right w:w="15" w:type="dxa"/>
        </w:tblCellMar>
        <w:tblLook w:val="04A0"/>
      </w:tblPr>
      <w:tblGrid>
        <w:gridCol w:w="135"/>
        <w:gridCol w:w="9245"/>
      </w:tblGrid>
      <w:tr w:rsidR="003D1AA1" w:rsidRPr="003D1AA1" w:rsidTr="003D1AA1">
        <w:trPr>
          <w:gridAfter w:val="1"/>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 </w:t>
            </w:r>
          </w:p>
        </w:tc>
      </w:tr>
      <w:tr w:rsidR="003D1AA1" w:rsidRPr="003D1AA1" w:rsidTr="003D1AA1">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lastRenderedPageBreak/>
              <w:t> </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noProof/>
                <w:sz w:val="24"/>
                <w:szCs w:val="24"/>
                <w:lang w:eastAsia="ru-RU"/>
              </w:rPr>
              <w:drawing>
                <wp:inline distT="0" distB="0" distL="0" distR="0">
                  <wp:extent cx="5822950" cy="5779770"/>
                  <wp:effectExtent l="0" t="0" r="0" b="0"/>
                  <wp:docPr id="10" name="Рисунок 238" descr="http://ok-t.ru/studopediaru/baza6/1113706948804.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ok-t.ru/studopediaru/baza6/1113706948804.files/image026.gif"/>
                          <pic:cNvPicPr>
                            <a:picLocks noChangeAspect="1" noChangeArrowheads="1"/>
                          </pic:cNvPicPr>
                        </pic:nvPicPr>
                        <pic:blipFill>
                          <a:blip r:embed="rId10" cstate="print"/>
                          <a:srcRect/>
                          <a:stretch>
                            <a:fillRect/>
                          </a:stretch>
                        </pic:blipFill>
                        <pic:spPr bwMode="auto">
                          <a:xfrm>
                            <a:off x="0" y="0"/>
                            <a:ext cx="5822950" cy="5779770"/>
                          </a:xfrm>
                          <a:prstGeom prst="rect">
                            <a:avLst/>
                          </a:prstGeom>
                          <a:noFill/>
                          <a:ln w="9525">
                            <a:noFill/>
                            <a:miter lim="800000"/>
                            <a:headEnd/>
                            <a:tailEnd/>
                          </a:ln>
                        </pic:spPr>
                      </pic:pic>
                    </a:graphicData>
                  </a:graphic>
                </wp:inline>
              </w:drawing>
            </w:r>
          </w:p>
        </w:tc>
      </w:tr>
    </w:tbl>
    <w:p w:rsidR="003D1AA1" w:rsidRPr="003D1AA1" w:rsidRDefault="003D1AA1" w:rsidP="00D65EF9">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br/>
        <w:t xml:space="preserve">Для продажи упакованных продуктовых товаров используют торговое холодильное оборудование с контейнерами, в частности специальные среднетемпературные витрины (рис. 10). Охлажденный в испарителе витрины воздух нагнетается через жалюзи вентиляторами, и создается воздушная завеса в вертикальном проеме витрины. Створки витрины, через которые загружают контейнеры, съемные. Витрины обслуживаются выносными агрегатами с </w:t>
      </w:r>
      <w:proofErr w:type="spellStart"/>
      <w:r w:rsidRPr="003D1AA1">
        <w:rPr>
          <w:rFonts w:ascii="Times New Roman" w:hAnsi="Times New Roman" w:cs="Times New Roman"/>
          <w:bCs/>
          <w:sz w:val="24"/>
          <w:szCs w:val="24"/>
        </w:rPr>
        <w:t>бессальниковыми</w:t>
      </w:r>
      <w:proofErr w:type="spellEnd"/>
      <w:r w:rsidRPr="003D1AA1">
        <w:rPr>
          <w:rFonts w:ascii="Times New Roman" w:hAnsi="Times New Roman" w:cs="Times New Roman"/>
          <w:bCs/>
          <w:sz w:val="24"/>
          <w:szCs w:val="24"/>
        </w:rPr>
        <w:t xml:space="preserve"> компрессорами, работающими на R12. Испаритель оттаивает при остановке агрегата с помощью реле времени и температуры. Витрины для продажи из контейнеров типа ВХС-2-2к, ВХС-2-4к и ВХК-2-2к1 различаются по </w:t>
      </w:r>
      <w:proofErr w:type="spellStart"/>
      <w:r w:rsidRPr="003D1AA1">
        <w:rPr>
          <w:rFonts w:ascii="Times New Roman" w:hAnsi="Times New Roman" w:cs="Times New Roman"/>
          <w:bCs/>
          <w:sz w:val="24"/>
          <w:szCs w:val="24"/>
        </w:rPr>
        <w:t>холодопроизводительности</w:t>
      </w:r>
      <w:proofErr w:type="spellEnd"/>
      <w:r w:rsidRPr="003D1AA1">
        <w:rPr>
          <w:rFonts w:ascii="Times New Roman" w:hAnsi="Times New Roman" w:cs="Times New Roman"/>
          <w:bCs/>
          <w:sz w:val="24"/>
          <w:szCs w:val="24"/>
        </w:rPr>
        <w:t xml:space="preserve"> агрегатов и охлаждаемому объему. В них поддерживается температура 4…8 °С.</w:t>
      </w:r>
    </w:p>
    <w:p w:rsidR="003D1AA1" w:rsidRPr="003D1AA1" w:rsidRDefault="003D1AA1" w:rsidP="00D65EF9">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t>ЗАО «</w:t>
      </w:r>
      <w:proofErr w:type="spellStart"/>
      <w:r w:rsidRPr="003D1AA1">
        <w:rPr>
          <w:rFonts w:ascii="Times New Roman" w:hAnsi="Times New Roman" w:cs="Times New Roman"/>
          <w:bCs/>
          <w:sz w:val="24"/>
          <w:szCs w:val="24"/>
        </w:rPr>
        <w:t>Ариада</w:t>
      </w:r>
      <w:proofErr w:type="spellEnd"/>
      <w:r w:rsidRPr="003D1AA1">
        <w:rPr>
          <w:rFonts w:ascii="Times New Roman" w:hAnsi="Times New Roman" w:cs="Times New Roman"/>
          <w:bCs/>
          <w:sz w:val="24"/>
          <w:szCs w:val="24"/>
        </w:rPr>
        <w:t xml:space="preserve">» выпускает </w:t>
      </w:r>
      <w:proofErr w:type="spellStart"/>
      <w:r w:rsidRPr="003D1AA1">
        <w:rPr>
          <w:rFonts w:ascii="Times New Roman" w:hAnsi="Times New Roman" w:cs="Times New Roman"/>
          <w:bCs/>
          <w:sz w:val="24"/>
          <w:szCs w:val="24"/>
        </w:rPr>
        <w:t>пристенные</w:t>
      </w:r>
      <w:proofErr w:type="spellEnd"/>
      <w:r w:rsidRPr="003D1AA1">
        <w:rPr>
          <w:rFonts w:ascii="Times New Roman" w:hAnsi="Times New Roman" w:cs="Times New Roman"/>
          <w:bCs/>
          <w:sz w:val="24"/>
          <w:szCs w:val="24"/>
        </w:rPr>
        <w:t xml:space="preserve"> холодильные горки (витрины), предназначенные для хранения, демонстрации и продажи гастрономии, молочных продуктов, овощей, фруктов, соков, кондитерских изделий (рис. 11) Благодаря отличному обзору товаров, они применяются не только в магазинах самообслуживания, но и в магазинах с формой торговли через прилавок. Технические характеристики горок представлены в табл. 6.</w:t>
      </w:r>
    </w:p>
    <w:p w:rsidR="003D1AA1" w:rsidRPr="003D1AA1" w:rsidRDefault="003D1AA1" w:rsidP="00D65EF9">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t xml:space="preserve">Таблица 6 - Техническая характеристика </w:t>
      </w:r>
      <w:proofErr w:type="spellStart"/>
      <w:r w:rsidRPr="003D1AA1">
        <w:rPr>
          <w:rFonts w:ascii="Times New Roman" w:hAnsi="Times New Roman" w:cs="Times New Roman"/>
          <w:bCs/>
          <w:sz w:val="24"/>
          <w:szCs w:val="24"/>
        </w:rPr>
        <w:t>пристенных</w:t>
      </w:r>
      <w:proofErr w:type="spellEnd"/>
      <w:r w:rsidRPr="003D1AA1">
        <w:rPr>
          <w:rFonts w:ascii="Times New Roman" w:hAnsi="Times New Roman" w:cs="Times New Roman"/>
          <w:bCs/>
          <w:sz w:val="24"/>
          <w:szCs w:val="24"/>
        </w:rPr>
        <w:t xml:space="preserve"> горок</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973"/>
        <w:gridCol w:w="1797"/>
        <w:gridCol w:w="1560"/>
        <w:gridCol w:w="1560"/>
        <w:gridCol w:w="1575"/>
      </w:tblGrid>
      <w:tr w:rsidR="003D1AA1" w:rsidRPr="003D1AA1" w:rsidTr="003544C8">
        <w:trPr>
          <w:gridAfter w:val="2"/>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Показатель</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Виола</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Виола-эконом</w:t>
            </w:r>
          </w:p>
        </w:tc>
      </w:tr>
      <w:tr w:rsidR="003D1AA1" w:rsidRPr="003D1AA1" w:rsidTr="003544C8">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lastRenderedPageBreak/>
              <w:t>Площадь для размещения продуктов, м</w:t>
            </w:r>
            <w:proofErr w:type="gramStart"/>
            <w:r w:rsidRPr="003D1AA1">
              <w:rPr>
                <w:rFonts w:ascii="Times New Roman" w:hAnsi="Times New Roman" w:cs="Times New Roman"/>
                <w:bCs/>
                <w:sz w:val="24"/>
                <w:szCs w:val="24"/>
                <w:vertAlign w:val="superscript"/>
              </w:rPr>
              <w:t>2</w:t>
            </w:r>
            <w:proofErr w:type="gramEnd"/>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3,4</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3,4</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1,66</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1,97</w:t>
            </w:r>
          </w:p>
        </w:tc>
      </w:tr>
      <w:tr w:rsidR="003D1AA1" w:rsidRPr="003D1AA1" w:rsidTr="003544C8">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Температура внутреннего объема, </w:t>
            </w:r>
            <w:r w:rsidRPr="003D1AA1">
              <w:rPr>
                <w:rFonts w:ascii="Times New Roman" w:hAnsi="Times New Roman" w:cs="Times New Roman"/>
                <w:bCs/>
                <w:sz w:val="24"/>
                <w:szCs w:val="24"/>
                <w:vertAlign w:val="superscript"/>
              </w:rPr>
              <w:t>0</w:t>
            </w:r>
            <w:r w:rsidRPr="003D1AA1">
              <w:rPr>
                <w:rFonts w:ascii="Times New Roman" w:hAnsi="Times New Roman" w:cs="Times New Roman"/>
                <w:bCs/>
                <w:sz w:val="24"/>
                <w:szCs w:val="24"/>
              </w:rPr>
              <w:t>С.</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+1…+8</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+4…+10</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+4…+10</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+4…+10</w:t>
            </w:r>
          </w:p>
        </w:tc>
      </w:tr>
      <w:tr w:rsidR="003544C8" w:rsidRPr="003D1AA1" w:rsidTr="003544C8">
        <w:trPr>
          <w:tblCellSpacing w:w="15" w:type="dxa"/>
        </w:trPr>
        <w:tc>
          <w:tcPr>
            <w:tcW w:w="0" w:type="auto"/>
            <w:vAlign w:val="center"/>
            <w:hideMark/>
          </w:tcPr>
          <w:p w:rsidR="003544C8" w:rsidRPr="003D1AA1" w:rsidRDefault="003544C8"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Напряжение</w:t>
            </w:r>
          </w:p>
        </w:tc>
        <w:tc>
          <w:tcPr>
            <w:tcW w:w="0" w:type="auto"/>
            <w:vAlign w:val="center"/>
            <w:hideMark/>
          </w:tcPr>
          <w:p w:rsidR="003544C8" w:rsidRPr="003D1AA1" w:rsidRDefault="003544C8" w:rsidP="007E42DB">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V 150</w:t>
            </w:r>
          </w:p>
        </w:tc>
        <w:tc>
          <w:tcPr>
            <w:tcW w:w="0" w:type="auto"/>
            <w:vAlign w:val="center"/>
            <w:hideMark/>
          </w:tcPr>
          <w:p w:rsidR="003544C8" w:rsidRPr="003D1AA1" w:rsidRDefault="003544C8" w:rsidP="007E42DB">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V 200</w:t>
            </w:r>
          </w:p>
        </w:tc>
        <w:tc>
          <w:tcPr>
            <w:tcW w:w="0" w:type="auto"/>
            <w:vAlign w:val="center"/>
            <w:hideMark/>
          </w:tcPr>
          <w:p w:rsidR="003544C8" w:rsidRPr="003D1AA1" w:rsidRDefault="003544C8" w:rsidP="007E42DB">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V 150е</w:t>
            </w:r>
          </w:p>
        </w:tc>
        <w:tc>
          <w:tcPr>
            <w:tcW w:w="0" w:type="auto"/>
            <w:vAlign w:val="center"/>
            <w:hideMark/>
          </w:tcPr>
          <w:p w:rsidR="003544C8" w:rsidRPr="003D1AA1" w:rsidRDefault="003544C8" w:rsidP="007E42DB">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V 150е</w:t>
            </w:r>
          </w:p>
        </w:tc>
      </w:tr>
      <w:tr w:rsidR="003544C8" w:rsidRPr="003D1AA1" w:rsidTr="003544C8">
        <w:trPr>
          <w:tblCellSpacing w:w="15" w:type="dxa"/>
        </w:trPr>
        <w:tc>
          <w:tcPr>
            <w:tcW w:w="0" w:type="auto"/>
            <w:vAlign w:val="center"/>
            <w:hideMark/>
          </w:tcPr>
          <w:p w:rsidR="003544C8" w:rsidRPr="003D1AA1" w:rsidRDefault="003544C8"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 xml:space="preserve">Габаритные размеры, </w:t>
            </w:r>
            <w:proofErr w:type="gramStart"/>
            <w:r w:rsidRPr="003D1AA1">
              <w:rPr>
                <w:rFonts w:ascii="Times New Roman" w:hAnsi="Times New Roman" w:cs="Times New Roman"/>
                <w:bCs/>
                <w:sz w:val="24"/>
                <w:szCs w:val="24"/>
              </w:rPr>
              <w:t>мм</w:t>
            </w:r>
            <w:proofErr w:type="gramEnd"/>
          </w:p>
        </w:tc>
        <w:tc>
          <w:tcPr>
            <w:tcW w:w="0" w:type="auto"/>
            <w:vAlign w:val="center"/>
            <w:hideMark/>
          </w:tcPr>
          <w:p w:rsidR="003544C8" w:rsidRPr="003D1AA1" w:rsidRDefault="003544C8"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1574´815´2020 </w:t>
            </w:r>
            <w:r w:rsidRPr="003D1AA1">
              <w:rPr>
                <w:rFonts w:ascii="Times New Roman" w:hAnsi="Times New Roman" w:cs="Times New Roman"/>
                <w:bCs/>
                <w:noProof/>
                <w:sz w:val="24"/>
                <w:szCs w:val="24"/>
                <w:lang w:eastAsia="ru-RU"/>
              </w:rPr>
              <w:drawing>
                <wp:inline distT="0" distB="0" distL="0" distR="0">
                  <wp:extent cx="112395" cy="215900"/>
                  <wp:effectExtent l="0" t="0" r="0" b="0"/>
                  <wp:docPr id="241" name="Рисунок 239" descr="http://ok-t.ru/studopediaru/baza6/1113706948804.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ok-t.ru/studopediaru/baza6/1113706948804.files/image028.gif"/>
                          <pic:cNvPicPr>
                            <a:picLocks noChangeAspect="1" noChangeArrowheads="1"/>
                          </pic:cNvPicPr>
                        </pic:nvPicPr>
                        <pic:blipFill>
                          <a:blip r:embed="rId11" cstate="print"/>
                          <a:srcRect/>
                          <a:stretch>
                            <a:fillRect/>
                          </a:stretch>
                        </pic:blipFill>
                        <pic:spPr bwMode="auto">
                          <a:xfrm>
                            <a:off x="0" y="0"/>
                            <a:ext cx="112395" cy="215900"/>
                          </a:xfrm>
                          <a:prstGeom prst="rect">
                            <a:avLst/>
                          </a:prstGeom>
                          <a:noFill/>
                          <a:ln w="9525">
                            <a:noFill/>
                            <a:miter lim="800000"/>
                            <a:headEnd/>
                            <a:tailEnd/>
                          </a:ln>
                        </pic:spPr>
                      </pic:pic>
                    </a:graphicData>
                  </a:graphic>
                </wp:inline>
              </w:drawing>
            </w:r>
          </w:p>
        </w:tc>
        <w:tc>
          <w:tcPr>
            <w:tcW w:w="0" w:type="auto"/>
            <w:vAlign w:val="center"/>
            <w:hideMark/>
          </w:tcPr>
          <w:p w:rsidR="003544C8" w:rsidRPr="003D1AA1" w:rsidRDefault="003544C8"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1974´815´2020</w:t>
            </w:r>
          </w:p>
        </w:tc>
        <w:tc>
          <w:tcPr>
            <w:tcW w:w="0" w:type="auto"/>
            <w:vAlign w:val="center"/>
            <w:hideMark/>
          </w:tcPr>
          <w:p w:rsidR="003544C8" w:rsidRPr="003D1AA1" w:rsidRDefault="003544C8"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1355´815´1780</w:t>
            </w:r>
          </w:p>
        </w:tc>
        <w:tc>
          <w:tcPr>
            <w:tcW w:w="0" w:type="auto"/>
            <w:vAlign w:val="center"/>
            <w:hideMark/>
          </w:tcPr>
          <w:p w:rsidR="003544C8" w:rsidRPr="003D1AA1" w:rsidRDefault="003544C8"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1572´815´1780</w:t>
            </w:r>
          </w:p>
        </w:tc>
      </w:tr>
      <w:tr w:rsidR="003544C8" w:rsidRPr="003D1AA1" w:rsidTr="003544C8">
        <w:trPr>
          <w:tblCellSpacing w:w="15" w:type="dxa"/>
        </w:trPr>
        <w:tc>
          <w:tcPr>
            <w:tcW w:w="0" w:type="auto"/>
            <w:vAlign w:val="center"/>
            <w:hideMark/>
          </w:tcPr>
          <w:p w:rsidR="003544C8" w:rsidRPr="003D1AA1" w:rsidRDefault="003544C8"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Хладагент</w:t>
            </w:r>
          </w:p>
        </w:tc>
        <w:tc>
          <w:tcPr>
            <w:tcW w:w="0" w:type="auto"/>
            <w:vAlign w:val="center"/>
            <w:hideMark/>
          </w:tcPr>
          <w:p w:rsidR="003544C8" w:rsidRPr="003D1AA1" w:rsidRDefault="003544C8"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R 22</w:t>
            </w:r>
          </w:p>
        </w:tc>
        <w:tc>
          <w:tcPr>
            <w:tcW w:w="0" w:type="auto"/>
            <w:vAlign w:val="center"/>
            <w:hideMark/>
          </w:tcPr>
          <w:p w:rsidR="003544C8" w:rsidRPr="003D1AA1" w:rsidRDefault="003544C8"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R 22</w:t>
            </w:r>
          </w:p>
        </w:tc>
        <w:tc>
          <w:tcPr>
            <w:tcW w:w="0" w:type="auto"/>
            <w:vAlign w:val="center"/>
            <w:hideMark/>
          </w:tcPr>
          <w:p w:rsidR="003544C8" w:rsidRPr="003D1AA1" w:rsidRDefault="003544C8"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R 22</w:t>
            </w:r>
          </w:p>
        </w:tc>
        <w:tc>
          <w:tcPr>
            <w:tcW w:w="0" w:type="auto"/>
            <w:vAlign w:val="center"/>
            <w:hideMark/>
          </w:tcPr>
          <w:p w:rsidR="003544C8" w:rsidRPr="003D1AA1" w:rsidRDefault="003544C8"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R 22</w:t>
            </w:r>
          </w:p>
        </w:tc>
      </w:tr>
    </w:tbl>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noProof/>
          <w:sz w:val="24"/>
          <w:szCs w:val="24"/>
          <w:lang w:eastAsia="ru-RU"/>
        </w:rPr>
        <w:drawing>
          <wp:inline distT="0" distB="0" distL="0" distR="0">
            <wp:extent cx="2777313" cy="4774019"/>
            <wp:effectExtent l="19050" t="0" r="3987" b="0"/>
            <wp:docPr id="12" name="Рисунок 240" descr="http://ok-t.ru/studopediaru/baza6/1113706948804.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ok-t.ru/studopediaru/baza6/1113706948804.files/image030.jpg"/>
                    <pic:cNvPicPr>
                      <a:picLocks noChangeAspect="1" noChangeArrowheads="1"/>
                    </pic:cNvPicPr>
                  </pic:nvPicPr>
                  <pic:blipFill>
                    <a:blip r:embed="rId12" cstate="print"/>
                    <a:srcRect/>
                    <a:stretch>
                      <a:fillRect/>
                    </a:stretch>
                  </pic:blipFill>
                  <pic:spPr bwMode="auto">
                    <a:xfrm>
                      <a:off x="0" y="0"/>
                      <a:ext cx="2779642" cy="4778023"/>
                    </a:xfrm>
                    <a:prstGeom prst="rect">
                      <a:avLst/>
                    </a:prstGeom>
                    <a:noFill/>
                    <a:ln w="9525">
                      <a:noFill/>
                      <a:miter lim="800000"/>
                      <a:headEnd/>
                      <a:tailEnd/>
                    </a:ln>
                  </pic:spPr>
                </pic:pic>
              </a:graphicData>
            </a:graphic>
          </wp:inline>
        </w:drawing>
      </w:r>
      <w:r w:rsidR="005F5863" w:rsidRPr="005F5863">
        <w:t xml:space="preserve"> </w:t>
      </w:r>
      <w:r w:rsidR="005F5863">
        <w:rPr>
          <w:noProof/>
          <w:lang w:eastAsia="ru-RU"/>
        </w:rPr>
        <w:drawing>
          <wp:inline distT="0" distB="0" distL="0" distR="0">
            <wp:extent cx="2773503" cy="2700669"/>
            <wp:effectExtent l="19050" t="0" r="7797" b="0"/>
            <wp:docPr id="235" name="Рисунок 9" descr="https://images.ua.prom.st/256747732_w640_h640_1401970327_kupec_vhsp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ua.prom.st/256747732_w640_h640_1401970327_kupec_vhsp_125.jpg"/>
                    <pic:cNvPicPr>
                      <a:picLocks noChangeAspect="1" noChangeArrowheads="1"/>
                    </pic:cNvPicPr>
                  </pic:nvPicPr>
                  <pic:blipFill>
                    <a:blip r:embed="rId13" cstate="print"/>
                    <a:srcRect/>
                    <a:stretch>
                      <a:fillRect/>
                    </a:stretch>
                  </pic:blipFill>
                  <pic:spPr bwMode="auto">
                    <a:xfrm>
                      <a:off x="0" y="0"/>
                      <a:ext cx="2773371" cy="2700540"/>
                    </a:xfrm>
                    <a:prstGeom prst="rect">
                      <a:avLst/>
                    </a:prstGeom>
                    <a:noFill/>
                    <a:ln w="9525">
                      <a:noFill/>
                      <a:miter lim="800000"/>
                      <a:headEnd/>
                      <a:tailEnd/>
                    </a:ln>
                  </pic:spPr>
                </pic:pic>
              </a:graphicData>
            </a:graphic>
          </wp:inline>
        </w:drawing>
      </w:r>
    </w:p>
    <w:p w:rsidR="00C833A8" w:rsidRDefault="00C833A8" w:rsidP="003D1AA1">
      <w:pPr>
        <w:spacing w:after="0" w:line="240" w:lineRule="auto"/>
        <w:jc w:val="both"/>
        <w:rPr>
          <w:rFonts w:ascii="Times New Roman" w:hAnsi="Times New Roman" w:cs="Times New Roman"/>
          <w:bCs/>
          <w:sz w:val="24"/>
          <w:szCs w:val="24"/>
        </w:rPr>
      </w:pPr>
      <w:r>
        <w:rPr>
          <w:noProof/>
          <w:lang w:eastAsia="ru-RU"/>
        </w:rPr>
        <w:lastRenderedPageBreak/>
        <w:drawing>
          <wp:inline distT="0" distB="0" distL="0" distR="0">
            <wp:extent cx="5940425" cy="3460596"/>
            <wp:effectExtent l="19050" t="0" r="3175" b="0"/>
            <wp:docPr id="242" name="Рисунок 12" descr="https://viltan.ru/upload/iblock/511/holodilnaya-gorka-monte-m-pol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viltan.ru/upload/iblock/511/holodilnaya-gorka-monte-m-polair.png"/>
                    <pic:cNvPicPr>
                      <a:picLocks noChangeAspect="1" noChangeArrowheads="1"/>
                    </pic:cNvPicPr>
                  </pic:nvPicPr>
                  <pic:blipFill>
                    <a:blip r:embed="rId14" cstate="print"/>
                    <a:srcRect/>
                    <a:stretch>
                      <a:fillRect/>
                    </a:stretch>
                  </pic:blipFill>
                  <pic:spPr bwMode="auto">
                    <a:xfrm>
                      <a:off x="0" y="0"/>
                      <a:ext cx="5940425" cy="3460596"/>
                    </a:xfrm>
                    <a:prstGeom prst="rect">
                      <a:avLst/>
                    </a:prstGeom>
                    <a:noFill/>
                    <a:ln w="9525">
                      <a:noFill/>
                      <a:miter lim="800000"/>
                      <a:headEnd/>
                      <a:tailEnd/>
                    </a:ln>
                  </pic:spPr>
                </pic:pic>
              </a:graphicData>
            </a:graphic>
          </wp:inline>
        </w:drawing>
      </w:r>
    </w:p>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 xml:space="preserve">Рис. 11 - Стеллаж </w:t>
      </w:r>
      <w:proofErr w:type="spellStart"/>
      <w:r w:rsidRPr="003D1AA1">
        <w:rPr>
          <w:rFonts w:ascii="Times New Roman" w:hAnsi="Times New Roman" w:cs="Times New Roman"/>
          <w:bCs/>
          <w:sz w:val="24"/>
          <w:szCs w:val="24"/>
        </w:rPr>
        <w:t>пристенный</w:t>
      </w:r>
      <w:proofErr w:type="spellEnd"/>
      <w:r w:rsidR="00C833A8">
        <w:rPr>
          <w:rFonts w:ascii="Times New Roman" w:hAnsi="Times New Roman" w:cs="Times New Roman"/>
          <w:bCs/>
          <w:sz w:val="24"/>
          <w:szCs w:val="24"/>
        </w:rPr>
        <w:t>,</w:t>
      </w:r>
      <w:r w:rsidRPr="003D1AA1">
        <w:rPr>
          <w:rFonts w:ascii="Times New Roman" w:hAnsi="Times New Roman" w:cs="Times New Roman"/>
          <w:bCs/>
          <w:sz w:val="24"/>
          <w:szCs w:val="24"/>
        </w:rPr>
        <w:t xml:space="preserve"> охлаждаемый (горка)</w:t>
      </w:r>
    </w:p>
    <w:p w:rsidR="003D1AA1" w:rsidRPr="003D1AA1" w:rsidRDefault="003D1AA1" w:rsidP="003D1AA1">
      <w:pPr>
        <w:spacing w:after="0" w:line="240" w:lineRule="auto"/>
        <w:jc w:val="both"/>
        <w:rPr>
          <w:rFonts w:ascii="Times New Roman" w:hAnsi="Times New Roman" w:cs="Times New Roman"/>
          <w:bCs/>
          <w:sz w:val="24"/>
          <w:szCs w:val="24"/>
        </w:rPr>
      </w:pPr>
    </w:p>
    <w:p w:rsidR="003D1AA1" w:rsidRPr="003D1AA1" w:rsidRDefault="003D1AA1" w:rsidP="00C833A8">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t>К нему относятся прилавки-витрины типа «Таир»-102, «Таир»-106М, ПВХС/В-1-0,315, ПВХС/В-1-0,25 и др., технические характеристики которых приведены в табл. 7.</w:t>
      </w:r>
    </w:p>
    <w:p w:rsidR="00C833A8" w:rsidRDefault="00C833A8" w:rsidP="003D1AA1">
      <w:pPr>
        <w:spacing w:after="0" w:line="240" w:lineRule="auto"/>
        <w:jc w:val="both"/>
        <w:rPr>
          <w:rFonts w:ascii="Times New Roman" w:hAnsi="Times New Roman" w:cs="Times New Roman"/>
          <w:b/>
          <w:bCs/>
          <w:sz w:val="24"/>
          <w:szCs w:val="24"/>
        </w:rPr>
      </w:pPr>
    </w:p>
    <w:p w:rsidR="00C833A8" w:rsidRDefault="00C833A8" w:rsidP="003D1AA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6. Прилавки-витрины типа «Таир»</w:t>
      </w:r>
    </w:p>
    <w:p w:rsidR="003D1AA1" w:rsidRPr="003D1AA1" w:rsidRDefault="00C833A8" w:rsidP="00C833A8">
      <w:pPr>
        <w:spacing w:after="0" w:line="240" w:lineRule="auto"/>
        <w:ind w:firstLine="709"/>
        <w:jc w:val="both"/>
        <w:rPr>
          <w:rFonts w:ascii="Times New Roman" w:hAnsi="Times New Roman" w:cs="Times New Roman"/>
          <w:bCs/>
          <w:sz w:val="24"/>
          <w:szCs w:val="24"/>
        </w:rPr>
      </w:pPr>
      <w:r w:rsidRPr="00C833A8">
        <w:rPr>
          <w:rFonts w:ascii="Times New Roman" w:hAnsi="Times New Roman" w:cs="Times New Roman"/>
          <w:b/>
          <w:bCs/>
          <w:i/>
          <w:sz w:val="24"/>
          <w:szCs w:val="24"/>
        </w:rPr>
        <w:t>Прилавок-витрина «Таир»-102</w:t>
      </w:r>
      <w:r>
        <w:rPr>
          <w:rFonts w:ascii="Times New Roman" w:hAnsi="Times New Roman" w:cs="Times New Roman"/>
          <w:b/>
          <w:bCs/>
          <w:sz w:val="24"/>
          <w:szCs w:val="24"/>
        </w:rPr>
        <w:t xml:space="preserve"> </w:t>
      </w:r>
      <w:r>
        <w:rPr>
          <w:rFonts w:ascii="Times New Roman" w:hAnsi="Times New Roman" w:cs="Times New Roman"/>
          <w:bCs/>
          <w:sz w:val="24"/>
          <w:szCs w:val="24"/>
        </w:rPr>
        <w:t>с</w:t>
      </w:r>
      <w:r w:rsidR="003D1AA1" w:rsidRPr="003D1AA1">
        <w:rPr>
          <w:rFonts w:ascii="Times New Roman" w:hAnsi="Times New Roman" w:cs="Times New Roman"/>
          <w:bCs/>
          <w:sz w:val="24"/>
          <w:szCs w:val="24"/>
        </w:rPr>
        <w:t>остоит из витрины, прилавка и машинного отделения. Охлаждаемая витрина расположена сверху, спереди и с торцов она имеет прозрачные ограждения. На дне витрины установлены противни для выкладки продуктов. Сверху витрина открыта, что обеспечивает свободный доступ продавца к товару. В прилавке имеется платформа, на которую устанавливают две корзины для продуктов. С помощью специальной рукоятки платформу можно выдвигать из прилавка. Испаритель в витрине расположен под рабочим столом, а в прилавке – под потолком. В пространстве между испарителем и дном витрины расположены ТРВ и теплообменник. В машинном отделении смонтирован холодильный агрегат и щит электрооборудования.</w:t>
      </w:r>
    </w:p>
    <w:p w:rsidR="003D1AA1" w:rsidRPr="00C833A8" w:rsidRDefault="003D1AA1" w:rsidP="00C833A8">
      <w:pPr>
        <w:spacing w:after="0" w:line="240" w:lineRule="auto"/>
        <w:ind w:firstLine="709"/>
        <w:jc w:val="both"/>
        <w:rPr>
          <w:rFonts w:ascii="Times New Roman" w:hAnsi="Times New Roman" w:cs="Times New Roman"/>
          <w:bCs/>
          <w:sz w:val="24"/>
          <w:szCs w:val="24"/>
        </w:rPr>
      </w:pPr>
      <w:r w:rsidRPr="00C833A8">
        <w:rPr>
          <w:rFonts w:ascii="Times New Roman" w:hAnsi="Times New Roman" w:cs="Times New Roman"/>
          <w:b/>
          <w:bCs/>
          <w:i/>
          <w:sz w:val="24"/>
          <w:szCs w:val="24"/>
        </w:rPr>
        <w:t>Прилавок-витрина «Таир»-106М</w:t>
      </w:r>
      <w:r w:rsidRPr="003D1AA1">
        <w:rPr>
          <w:rFonts w:ascii="Times New Roman" w:hAnsi="Times New Roman" w:cs="Times New Roman"/>
          <w:b/>
          <w:bCs/>
          <w:sz w:val="24"/>
          <w:szCs w:val="24"/>
        </w:rPr>
        <w:t xml:space="preserve"> </w:t>
      </w:r>
      <w:r w:rsidRPr="00C833A8">
        <w:rPr>
          <w:rFonts w:ascii="Times New Roman" w:hAnsi="Times New Roman" w:cs="Times New Roman"/>
          <w:bCs/>
          <w:sz w:val="24"/>
          <w:szCs w:val="24"/>
        </w:rPr>
        <w:t xml:space="preserve">является модификацией прилавка-витрины «Таир»-102. Отличается тем, что витрина сверху имеет раздвижные шторки (рис. 12), циркуляция воздуха в ней осуществляется вентилятором. Витрина освещается люминесцентной лампой. Поддержание заданных температур в охлаждаемых объемах всех прилавков-витрин для магазинов с продавцами осуществляется с помощью </w:t>
      </w:r>
      <w:proofErr w:type="spellStart"/>
      <w:r w:rsidRPr="00C833A8">
        <w:rPr>
          <w:rFonts w:ascii="Times New Roman" w:hAnsi="Times New Roman" w:cs="Times New Roman"/>
          <w:bCs/>
          <w:sz w:val="24"/>
          <w:szCs w:val="24"/>
        </w:rPr>
        <w:t>термореле</w:t>
      </w:r>
      <w:proofErr w:type="spellEnd"/>
      <w:r w:rsidRPr="00C833A8">
        <w:rPr>
          <w:rFonts w:ascii="Times New Roman" w:hAnsi="Times New Roman" w:cs="Times New Roman"/>
          <w:bCs/>
          <w:sz w:val="24"/>
          <w:szCs w:val="24"/>
        </w:rPr>
        <w:t xml:space="preserve"> РТХО, </w:t>
      </w:r>
      <w:proofErr w:type="gramStart"/>
      <w:r w:rsidRPr="00C833A8">
        <w:rPr>
          <w:rFonts w:ascii="Times New Roman" w:hAnsi="Times New Roman" w:cs="Times New Roman"/>
          <w:bCs/>
          <w:sz w:val="24"/>
          <w:szCs w:val="24"/>
        </w:rPr>
        <w:t>расположенного</w:t>
      </w:r>
      <w:proofErr w:type="gramEnd"/>
      <w:r w:rsidRPr="00C833A8">
        <w:rPr>
          <w:rFonts w:ascii="Times New Roman" w:hAnsi="Times New Roman" w:cs="Times New Roman"/>
          <w:bCs/>
          <w:sz w:val="24"/>
          <w:szCs w:val="24"/>
        </w:rPr>
        <w:t xml:space="preserve"> в машинном отделении. Оттаивание испарителя происходит после нажатия на кнопку РТХО.</w:t>
      </w:r>
    </w:p>
    <w:tbl>
      <w:tblPr>
        <w:tblW w:w="0" w:type="auto"/>
        <w:tblCellSpacing w:w="15" w:type="dxa"/>
        <w:tblCellMar>
          <w:top w:w="15" w:type="dxa"/>
          <w:left w:w="15" w:type="dxa"/>
          <w:bottom w:w="15" w:type="dxa"/>
          <w:right w:w="15" w:type="dxa"/>
        </w:tblCellMar>
        <w:tblLook w:val="04A0"/>
      </w:tblPr>
      <w:tblGrid>
        <w:gridCol w:w="135"/>
        <w:gridCol w:w="7761"/>
      </w:tblGrid>
      <w:tr w:rsidR="003D1AA1" w:rsidRPr="003D1AA1" w:rsidTr="003D1AA1">
        <w:trPr>
          <w:gridAfter w:val="1"/>
          <w:tblCellSpacing w:w="15" w:type="dxa"/>
        </w:trPr>
        <w:tc>
          <w:tcPr>
            <w:tcW w:w="0" w:type="auto"/>
            <w:vAlign w:val="center"/>
            <w:hideMark/>
          </w:tcPr>
          <w:p w:rsidR="003D1AA1" w:rsidRPr="003D1AA1" w:rsidRDefault="003D1AA1" w:rsidP="00C833A8">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t> </w:t>
            </w:r>
          </w:p>
        </w:tc>
      </w:tr>
      <w:tr w:rsidR="003D1AA1" w:rsidRPr="003D1AA1" w:rsidTr="003D1AA1">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lastRenderedPageBreak/>
              <w:t> </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noProof/>
                <w:sz w:val="24"/>
                <w:szCs w:val="24"/>
                <w:lang w:eastAsia="ru-RU"/>
              </w:rPr>
              <w:drawing>
                <wp:inline distT="0" distB="0" distL="0" distR="0">
                  <wp:extent cx="4861294" cy="6390168"/>
                  <wp:effectExtent l="19050" t="0" r="0" b="0"/>
                  <wp:docPr id="13" name="Рисунок 619" descr="http://ok-t.ru/studopediaru/baza6/1113706948804.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http://ok-t.ru/studopediaru/baza6/1113706948804.files/image032.jpg"/>
                          <pic:cNvPicPr>
                            <a:picLocks noChangeAspect="1" noChangeArrowheads="1"/>
                          </pic:cNvPicPr>
                        </pic:nvPicPr>
                        <pic:blipFill>
                          <a:blip r:embed="rId15" cstate="print"/>
                          <a:srcRect/>
                          <a:stretch>
                            <a:fillRect/>
                          </a:stretch>
                        </pic:blipFill>
                        <pic:spPr bwMode="auto">
                          <a:xfrm>
                            <a:off x="0" y="0"/>
                            <a:ext cx="4864976" cy="6395008"/>
                          </a:xfrm>
                          <a:prstGeom prst="rect">
                            <a:avLst/>
                          </a:prstGeom>
                          <a:noFill/>
                          <a:ln w="9525">
                            <a:noFill/>
                            <a:miter lim="800000"/>
                            <a:headEnd/>
                            <a:tailEnd/>
                          </a:ln>
                        </pic:spPr>
                      </pic:pic>
                    </a:graphicData>
                  </a:graphic>
                </wp:inline>
              </w:drawing>
            </w:r>
          </w:p>
        </w:tc>
      </w:tr>
    </w:tbl>
    <w:p w:rsidR="00817F9D"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br/>
      </w:r>
      <w:r w:rsidR="00817F9D">
        <w:rPr>
          <w:noProof/>
          <w:lang w:eastAsia="ru-RU"/>
        </w:rPr>
        <w:drawing>
          <wp:inline distT="0" distB="0" distL="0" distR="0">
            <wp:extent cx="2915536" cy="2743200"/>
            <wp:effectExtent l="19050" t="0" r="0" b="0"/>
            <wp:docPr id="243" name="Рисунок 15" descr="https://mph12.ru/upload/iblock/823/823d003b31eb3f39c43c62018a700b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ph12.ru/upload/iblock/823/823d003b31eb3f39c43c62018a700b30.jpg"/>
                    <pic:cNvPicPr>
                      <a:picLocks noChangeAspect="1" noChangeArrowheads="1"/>
                    </pic:cNvPicPr>
                  </pic:nvPicPr>
                  <pic:blipFill>
                    <a:blip r:embed="rId16" cstate="print"/>
                    <a:srcRect/>
                    <a:stretch>
                      <a:fillRect/>
                    </a:stretch>
                  </pic:blipFill>
                  <pic:spPr bwMode="auto">
                    <a:xfrm>
                      <a:off x="0" y="0"/>
                      <a:ext cx="2915990" cy="2743627"/>
                    </a:xfrm>
                    <a:prstGeom prst="rect">
                      <a:avLst/>
                    </a:prstGeom>
                    <a:noFill/>
                    <a:ln w="9525">
                      <a:noFill/>
                      <a:miter lim="800000"/>
                      <a:headEnd/>
                      <a:tailEnd/>
                    </a:ln>
                  </pic:spPr>
                </pic:pic>
              </a:graphicData>
            </a:graphic>
          </wp:inline>
        </w:drawing>
      </w:r>
    </w:p>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lastRenderedPageBreak/>
        <w:t>Рис. 12 - Прилавок-витрина «Таир»-106:</w:t>
      </w:r>
    </w:p>
    <w:p w:rsidR="003D1AA1" w:rsidRDefault="003D1AA1" w:rsidP="003D1AA1">
      <w:pPr>
        <w:spacing w:after="0" w:line="240" w:lineRule="auto"/>
        <w:jc w:val="both"/>
        <w:rPr>
          <w:rFonts w:ascii="Times New Roman" w:hAnsi="Times New Roman" w:cs="Times New Roman"/>
          <w:bCs/>
          <w:sz w:val="24"/>
          <w:szCs w:val="24"/>
        </w:rPr>
      </w:pPr>
      <w:proofErr w:type="gramStart"/>
      <w:r w:rsidRPr="003D1AA1">
        <w:rPr>
          <w:rFonts w:ascii="Times New Roman" w:hAnsi="Times New Roman" w:cs="Times New Roman"/>
          <w:bCs/>
          <w:sz w:val="24"/>
          <w:szCs w:val="24"/>
        </w:rPr>
        <w:t xml:space="preserve">1 – электрощит; 2 – емкость для талой воды; 3 – холодильный агрегат; 4 – машинное отделение; 5 – решетки для упаковочной бумаги; 6 – емкость для протирочного материала; 7 – створки; 8 – ручка </w:t>
      </w:r>
      <w:proofErr w:type="spellStart"/>
      <w:r w:rsidRPr="003D1AA1">
        <w:rPr>
          <w:rFonts w:ascii="Times New Roman" w:hAnsi="Times New Roman" w:cs="Times New Roman"/>
          <w:bCs/>
          <w:sz w:val="24"/>
          <w:szCs w:val="24"/>
        </w:rPr>
        <w:t>термореле</w:t>
      </w:r>
      <w:proofErr w:type="spellEnd"/>
      <w:r w:rsidRPr="003D1AA1">
        <w:rPr>
          <w:rFonts w:ascii="Times New Roman" w:hAnsi="Times New Roman" w:cs="Times New Roman"/>
          <w:bCs/>
          <w:sz w:val="24"/>
          <w:szCs w:val="24"/>
        </w:rPr>
        <w:t>; 9 – тумблеры; 10 – охлаждаемый прилавок; 11 – поддон; 12 – полка для сумок; 13 – противень; 14 – испаритель прилавка; 15 – люминесцентная лампа; 16 – термометр; 17 – щиток;</w:t>
      </w:r>
      <w:proofErr w:type="gramEnd"/>
      <w:r w:rsidRPr="003D1AA1">
        <w:rPr>
          <w:rFonts w:ascii="Times New Roman" w:hAnsi="Times New Roman" w:cs="Times New Roman"/>
          <w:bCs/>
          <w:sz w:val="24"/>
          <w:szCs w:val="24"/>
        </w:rPr>
        <w:t xml:space="preserve"> 18 – рабочий стол; 19 – испаритель витрины; 20 – выдвижная платформа</w:t>
      </w:r>
      <w:r w:rsidR="00817F9D">
        <w:rPr>
          <w:rFonts w:ascii="Times New Roman" w:hAnsi="Times New Roman" w:cs="Times New Roman"/>
          <w:bCs/>
          <w:sz w:val="24"/>
          <w:szCs w:val="24"/>
        </w:rPr>
        <w:t>.</w:t>
      </w:r>
    </w:p>
    <w:p w:rsidR="00817F9D" w:rsidRDefault="00817F9D" w:rsidP="003D1AA1">
      <w:pPr>
        <w:spacing w:after="0" w:line="240" w:lineRule="auto"/>
        <w:jc w:val="both"/>
        <w:rPr>
          <w:rFonts w:ascii="Times New Roman" w:hAnsi="Times New Roman" w:cs="Times New Roman"/>
          <w:bCs/>
          <w:sz w:val="24"/>
          <w:szCs w:val="24"/>
        </w:rPr>
      </w:pPr>
    </w:p>
    <w:p w:rsidR="00817F9D" w:rsidRDefault="00817F9D" w:rsidP="00817F9D">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7. </w:t>
      </w:r>
      <w:r w:rsidRPr="003D1AA1">
        <w:rPr>
          <w:rFonts w:ascii="Times New Roman" w:hAnsi="Times New Roman" w:cs="Times New Roman"/>
          <w:b/>
          <w:bCs/>
          <w:sz w:val="24"/>
          <w:szCs w:val="24"/>
        </w:rPr>
        <w:t>Прилавок-витрина ПВХС/В-1-0,315.</w:t>
      </w:r>
    </w:p>
    <w:p w:rsidR="00817F9D" w:rsidRPr="003D1AA1" w:rsidRDefault="00817F9D" w:rsidP="00817F9D">
      <w:pPr>
        <w:spacing w:after="0" w:line="240" w:lineRule="auto"/>
        <w:ind w:firstLine="709"/>
        <w:jc w:val="both"/>
        <w:rPr>
          <w:rFonts w:ascii="Times New Roman" w:hAnsi="Times New Roman" w:cs="Times New Roman"/>
          <w:bCs/>
          <w:sz w:val="24"/>
          <w:szCs w:val="24"/>
        </w:rPr>
      </w:pPr>
      <w:proofErr w:type="gramStart"/>
      <w:r w:rsidRPr="003D1AA1">
        <w:rPr>
          <w:rFonts w:ascii="Times New Roman" w:hAnsi="Times New Roman" w:cs="Times New Roman"/>
          <w:bCs/>
          <w:sz w:val="24"/>
          <w:szCs w:val="24"/>
        </w:rPr>
        <w:t>Предназначен</w:t>
      </w:r>
      <w:proofErr w:type="gramEnd"/>
      <w:r w:rsidRPr="003D1AA1">
        <w:rPr>
          <w:rFonts w:ascii="Times New Roman" w:hAnsi="Times New Roman" w:cs="Times New Roman"/>
          <w:bCs/>
          <w:sz w:val="24"/>
          <w:szCs w:val="24"/>
        </w:rPr>
        <w:t xml:space="preserve"> для демонстрации и продажи скоропортящихся продуктов, которые размещаются на поддонах. Состоит из трех частей: охлаждаемого прилавка, охлаждаемой демонстрационной витрины и машинного отделения (рис. 13).</w:t>
      </w:r>
    </w:p>
    <w:p w:rsidR="00817F9D" w:rsidRPr="003D1AA1" w:rsidRDefault="00817F9D" w:rsidP="00817F9D">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t xml:space="preserve">Охлаждаемый прилавок расположен в правой части (со стороны продавца) и представляет собой замкнутый объем, образованный нержавеющим коробом и двумя открывающимися дверями. Сверху прилавок закрыт панелью. Короб и облицовка дверей имеют заливную теплоизоляцию. Над столом на стойках расположена полка из нержавеющей стали. </w:t>
      </w:r>
      <w:proofErr w:type="spellStart"/>
      <w:r w:rsidRPr="003D1AA1">
        <w:rPr>
          <w:rFonts w:ascii="Times New Roman" w:hAnsi="Times New Roman" w:cs="Times New Roman"/>
          <w:bCs/>
          <w:sz w:val="24"/>
          <w:szCs w:val="24"/>
        </w:rPr>
        <w:t>Ребристотрубный</w:t>
      </w:r>
      <w:proofErr w:type="spellEnd"/>
      <w:r w:rsidRPr="003D1AA1">
        <w:rPr>
          <w:rFonts w:ascii="Times New Roman" w:hAnsi="Times New Roman" w:cs="Times New Roman"/>
          <w:bCs/>
          <w:sz w:val="24"/>
          <w:szCs w:val="24"/>
        </w:rPr>
        <w:t xml:space="preserve"> испаритель разделяет прилавок на два отсека. В магазинах кулинарии</w:t>
      </w:r>
    </w:p>
    <w:p w:rsidR="00817F9D" w:rsidRPr="003D1AA1" w:rsidRDefault="007D7FA4" w:rsidP="003D1AA1">
      <w:pPr>
        <w:spacing w:after="0" w:line="240" w:lineRule="auto"/>
        <w:jc w:val="both"/>
        <w:rPr>
          <w:rFonts w:ascii="Times New Roman" w:hAnsi="Times New Roman" w:cs="Times New Roman"/>
          <w:bCs/>
          <w:sz w:val="24"/>
          <w:szCs w:val="24"/>
        </w:rPr>
      </w:pPr>
      <w:r>
        <w:rPr>
          <w:noProof/>
          <w:lang w:eastAsia="ru-RU"/>
        </w:rPr>
        <w:drawing>
          <wp:inline distT="0" distB="0" distL="0" distR="0">
            <wp:extent cx="1969238" cy="2158409"/>
            <wp:effectExtent l="19050" t="0" r="0" b="0"/>
            <wp:docPr id="244" name="Рисунок 18" descr="http://equipment-crimea.ru/wp-content/uploads/2019/10/15713v4613477-319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quipment-crimea.ru/wp-content/uploads/2019/10/15713v4613477-319x360.jpg"/>
                    <pic:cNvPicPr>
                      <a:picLocks noChangeAspect="1" noChangeArrowheads="1"/>
                    </pic:cNvPicPr>
                  </pic:nvPicPr>
                  <pic:blipFill>
                    <a:blip r:embed="rId17" cstate="print"/>
                    <a:srcRect/>
                    <a:stretch>
                      <a:fillRect/>
                    </a:stretch>
                  </pic:blipFill>
                  <pic:spPr bwMode="auto">
                    <a:xfrm>
                      <a:off x="0" y="0"/>
                      <a:ext cx="1972398" cy="2161873"/>
                    </a:xfrm>
                    <a:prstGeom prst="rect">
                      <a:avLst/>
                    </a:prstGeom>
                    <a:noFill/>
                    <a:ln w="9525">
                      <a:noFill/>
                      <a:miter lim="800000"/>
                      <a:headEnd/>
                      <a:tailEnd/>
                    </a:ln>
                  </pic:spPr>
                </pic:pic>
              </a:graphicData>
            </a:graphic>
          </wp:inline>
        </w:drawing>
      </w:r>
      <w:r w:rsidRPr="003D1AA1">
        <w:rPr>
          <w:rFonts w:ascii="Times New Roman" w:hAnsi="Times New Roman" w:cs="Times New Roman"/>
          <w:bCs/>
          <w:noProof/>
          <w:sz w:val="24"/>
          <w:szCs w:val="24"/>
          <w:lang w:eastAsia="ru-RU"/>
        </w:rPr>
        <w:drawing>
          <wp:inline distT="0" distB="0" distL="0" distR="0">
            <wp:extent cx="3596020" cy="3848360"/>
            <wp:effectExtent l="19050" t="0" r="4430" b="0"/>
            <wp:docPr id="245" name="Рисунок 620" descr="http://ok-t.ru/studopediaru/baza6/1113706948804.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http://ok-t.ru/studopediaru/baza6/1113706948804.files/image034.jpg"/>
                    <pic:cNvPicPr>
                      <a:picLocks noChangeAspect="1" noChangeArrowheads="1"/>
                    </pic:cNvPicPr>
                  </pic:nvPicPr>
                  <pic:blipFill>
                    <a:blip r:embed="rId18" cstate="print"/>
                    <a:srcRect/>
                    <a:stretch>
                      <a:fillRect/>
                    </a:stretch>
                  </pic:blipFill>
                  <pic:spPr bwMode="auto">
                    <a:xfrm>
                      <a:off x="0" y="0"/>
                      <a:ext cx="3599361" cy="3851936"/>
                    </a:xfrm>
                    <a:prstGeom prst="rect">
                      <a:avLst/>
                    </a:prstGeom>
                    <a:noFill/>
                    <a:ln w="9525">
                      <a:noFill/>
                      <a:miter lim="800000"/>
                      <a:headEnd/>
                      <a:tailEnd/>
                    </a:ln>
                  </pic:spPr>
                </pic:pic>
              </a:graphicData>
            </a:graphic>
          </wp:inline>
        </w:drawing>
      </w:r>
    </w:p>
    <w:tbl>
      <w:tblPr>
        <w:tblpPr w:leftFromText="180" w:rightFromText="180" w:vertAnchor="text" w:tblpY="1"/>
        <w:tblOverlap w:val="never"/>
        <w:tblW w:w="0" w:type="auto"/>
        <w:tblCellSpacing w:w="15" w:type="dxa"/>
        <w:tblLayout w:type="fixed"/>
        <w:tblCellMar>
          <w:top w:w="15" w:type="dxa"/>
          <w:left w:w="15" w:type="dxa"/>
          <w:bottom w:w="15" w:type="dxa"/>
          <w:right w:w="15" w:type="dxa"/>
        </w:tblCellMar>
        <w:tblLook w:val="04A0"/>
      </w:tblPr>
      <w:tblGrid>
        <w:gridCol w:w="95"/>
        <w:gridCol w:w="30"/>
        <w:gridCol w:w="8512"/>
      </w:tblGrid>
      <w:tr w:rsidR="00817F9D" w:rsidRPr="003D1AA1" w:rsidTr="00817F9D">
        <w:trPr>
          <w:gridAfter w:val="1"/>
          <w:wAfter w:w="8467" w:type="dxa"/>
          <w:tblCellSpacing w:w="15" w:type="dxa"/>
        </w:trPr>
        <w:tc>
          <w:tcPr>
            <w:tcW w:w="80" w:type="dxa"/>
            <w:gridSpan w:val="2"/>
            <w:vAlign w:val="center"/>
            <w:hideMark/>
          </w:tcPr>
          <w:p w:rsidR="00817F9D" w:rsidRPr="003D1AA1" w:rsidRDefault="00817F9D" w:rsidP="00817F9D">
            <w:pPr>
              <w:spacing w:after="0" w:line="240" w:lineRule="auto"/>
              <w:jc w:val="both"/>
              <w:rPr>
                <w:rFonts w:ascii="Times New Roman" w:hAnsi="Times New Roman" w:cs="Times New Roman"/>
                <w:bCs/>
                <w:sz w:val="24"/>
                <w:szCs w:val="24"/>
              </w:rPr>
            </w:pPr>
          </w:p>
        </w:tc>
      </w:tr>
      <w:tr w:rsidR="00817F9D" w:rsidRPr="003D1AA1" w:rsidTr="00817F9D">
        <w:trPr>
          <w:gridAfter w:val="1"/>
          <w:wAfter w:w="8467" w:type="dxa"/>
          <w:tblCellSpacing w:w="15" w:type="dxa"/>
        </w:trPr>
        <w:tc>
          <w:tcPr>
            <w:tcW w:w="80" w:type="dxa"/>
            <w:gridSpan w:val="2"/>
            <w:vAlign w:val="center"/>
            <w:hideMark/>
          </w:tcPr>
          <w:p w:rsidR="00817F9D" w:rsidRPr="003D1AA1" w:rsidRDefault="00817F9D" w:rsidP="00817F9D">
            <w:pPr>
              <w:spacing w:after="0" w:line="240" w:lineRule="auto"/>
              <w:jc w:val="both"/>
              <w:rPr>
                <w:rFonts w:ascii="Times New Roman" w:hAnsi="Times New Roman" w:cs="Times New Roman"/>
                <w:bCs/>
                <w:sz w:val="24"/>
                <w:szCs w:val="24"/>
              </w:rPr>
            </w:pPr>
          </w:p>
        </w:tc>
      </w:tr>
      <w:tr w:rsidR="003D1AA1" w:rsidRPr="003D1AA1" w:rsidTr="00817F9D">
        <w:trPr>
          <w:tblCellSpacing w:w="15" w:type="dxa"/>
        </w:trPr>
        <w:tc>
          <w:tcPr>
            <w:tcW w:w="50" w:type="dxa"/>
            <w:vAlign w:val="center"/>
            <w:hideMark/>
          </w:tcPr>
          <w:p w:rsidR="003D1AA1" w:rsidRPr="003D1AA1" w:rsidRDefault="003D1AA1" w:rsidP="00817F9D">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 </w:t>
            </w:r>
          </w:p>
        </w:tc>
        <w:tc>
          <w:tcPr>
            <w:tcW w:w="8497" w:type="dxa"/>
            <w:gridSpan w:val="2"/>
            <w:vAlign w:val="center"/>
            <w:hideMark/>
          </w:tcPr>
          <w:p w:rsidR="003D1AA1" w:rsidRPr="003D1AA1" w:rsidRDefault="003D1AA1" w:rsidP="00817F9D">
            <w:pPr>
              <w:spacing w:after="0" w:line="240" w:lineRule="auto"/>
              <w:jc w:val="both"/>
              <w:rPr>
                <w:rFonts w:ascii="Times New Roman" w:hAnsi="Times New Roman" w:cs="Times New Roman"/>
                <w:bCs/>
                <w:sz w:val="24"/>
                <w:szCs w:val="24"/>
              </w:rPr>
            </w:pPr>
          </w:p>
        </w:tc>
      </w:tr>
    </w:tbl>
    <w:p w:rsidR="003D1AA1" w:rsidRPr="003D1AA1" w:rsidRDefault="00817F9D" w:rsidP="003D1AA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br w:type="textWrapping" w:clear="all"/>
      </w:r>
      <w:r w:rsidR="003D1AA1" w:rsidRPr="003D1AA1">
        <w:rPr>
          <w:rFonts w:ascii="Times New Roman" w:hAnsi="Times New Roman" w:cs="Times New Roman"/>
          <w:bCs/>
          <w:sz w:val="24"/>
          <w:szCs w:val="24"/>
        </w:rPr>
        <w:br/>
      </w:r>
    </w:p>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Рис. 13 - Прилавок-витрина ПВХС/В-1-0,315:</w:t>
      </w:r>
    </w:p>
    <w:p w:rsidR="00443F34"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 xml:space="preserve">1 – опора; 2 – зажим заземляющий; 3 – панель с электроаппаратурой; 4, 16 – решетки; 5 – переключатель холодильного агрегата; 6 – термометр манометрический; 7 – выключатель лампы освещения витрины; 8 – панель приборная; 9 – лампа сигнальная «оттаивание испарителей»; 10 – створки раздвижные витрины; 11 – </w:t>
      </w:r>
      <w:proofErr w:type="spellStart"/>
      <w:r w:rsidRPr="003D1AA1">
        <w:rPr>
          <w:rFonts w:ascii="Times New Roman" w:hAnsi="Times New Roman" w:cs="Times New Roman"/>
          <w:bCs/>
          <w:sz w:val="24"/>
          <w:szCs w:val="24"/>
        </w:rPr>
        <w:t>термореле</w:t>
      </w:r>
      <w:proofErr w:type="spellEnd"/>
      <w:r w:rsidRPr="003D1AA1">
        <w:rPr>
          <w:rFonts w:ascii="Times New Roman" w:hAnsi="Times New Roman" w:cs="Times New Roman"/>
          <w:bCs/>
          <w:sz w:val="24"/>
          <w:szCs w:val="24"/>
        </w:rPr>
        <w:t xml:space="preserve"> РТХО; 12 – двери прилавка; 13 – рама основания; 14 – кассета для функциональных емкостей; 15 – агрегат холодильный; 17 – стекла витрины; 18 – светильники; 19 – теплоизоляция; 20, 25 – испарители; 21 – вентиль терморегулирующий; 22 – поддоны сбора талой воды; 23 – короб прилавка внутренний; 24 – решетки съемные; 26 – лоток для слива талой воды в каждом отсеке устанавливают кассету для размещения функциональных емкостей. </w:t>
      </w:r>
    </w:p>
    <w:p w:rsidR="003D1AA1" w:rsidRPr="003D1AA1" w:rsidRDefault="003D1AA1" w:rsidP="00443F34">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lastRenderedPageBreak/>
        <w:t>Внутренний объем освещается лампой, которая включается автоматически при открывании двери.</w:t>
      </w:r>
    </w:p>
    <w:p w:rsidR="003D1AA1" w:rsidRPr="003D1AA1" w:rsidRDefault="003D1AA1" w:rsidP="00443F34">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t>Витрина расположена над машинным отделением и отделена от него нержавеющим коробом, который залит теплоизоляцией. Короб и двойной ряд стекол, вставленных в специальный профиль, образуют полезный охлаждаемый объем. В нише короба витрины смонтирован испаритель с защитной решеткой. Талая вода отводится по лотку в поддон прилавка и далее по каналу – в поддон под машинным отделением.</w:t>
      </w:r>
    </w:p>
    <w:p w:rsidR="003D1AA1" w:rsidRPr="003D1AA1" w:rsidRDefault="003D1AA1" w:rsidP="00443F34">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t xml:space="preserve">Прилавок-витрина обслуживается холодильным агрегатом ВС630(2). Он смонтирован в средней части машинного отделения. Там же </w:t>
      </w:r>
      <w:proofErr w:type="gramStart"/>
      <w:r w:rsidRPr="003D1AA1">
        <w:rPr>
          <w:rFonts w:ascii="Times New Roman" w:hAnsi="Times New Roman" w:cs="Times New Roman"/>
          <w:bCs/>
          <w:sz w:val="24"/>
          <w:szCs w:val="24"/>
        </w:rPr>
        <w:t>установлены</w:t>
      </w:r>
      <w:proofErr w:type="gramEnd"/>
      <w:r w:rsidRPr="003D1AA1">
        <w:rPr>
          <w:rFonts w:ascii="Times New Roman" w:hAnsi="Times New Roman" w:cs="Times New Roman"/>
          <w:bCs/>
          <w:sz w:val="24"/>
          <w:szCs w:val="24"/>
        </w:rPr>
        <w:t xml:space="preserve"> ТРВ-1М и РТХО. В левой части машинного отделения со стороны продавца расположена выдвижная панель с электроаппаратурой.</w:t>
      </w:r>
    </w:p>
    <w:p w:rsidR="00443F34" w:rsidRDefault="00443F34" w:rsidP="003D1AA1">
      <w:pPr>
        <w:spacing w:after="0" w:line="240" w:lineRule="auto"/>
        <w:jc w:val="both"/>
        <w:rPr>
          <w:rFonts w:ascii="Times New Roman" w:hAnsi="Times New Roman" w:cs="Times New Roman"/>
          <w:b/>
          <w:bCs/>
          <w:sz w:val="24"/>
          <w:szCs w:val="24"/>
        </w:rPr>
      </w:pPr>
    </w:p>
    <w:p w:rsidR="00CB58A6" w:rsidRDefault="00CB58A6" w:rsidP="003D1AA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8. Витрины холодильные типа ВХ</w:t>
      </w:r>
    </w:p>
    <w:p w:rsidR="003D1AA1" w:rsidRPr="003D1AA1" w:rsidRDefault="003D1AA1" w:rsidP="00CB58A6">
      <w:pPr>
        <w:spacing w:after="0" w:line="240" w:lineRule="auto"/>
        <w:ind w:firstLine="709"/>
        <w:jc w:val="both"/>
        <w:rPr>
          <w:rFonts w:ascii="Times New Roman" w:hAnsi="Times New Roman" w:cs="Times New Roman"/>
          <w:bCs/>
          <w:sz w:val="24"/>
          <w:szCs w:val="24"/>
        </w:rPr>
      </w:pPr>
      <w:r w:rsidRPr="00367182">
        <w:rPr>
          <w:rFonts w:ascii="Times New Roman" w:hAnsi="Times New Roman" w:cs="Times New Roman"/>
          <w:b/>
          <w:bCs/>
          <w:i/>
          <w:sz w:val="24"/>
          <w:szCs w:val="24"/>
        </w:rPr>
        <w:t>Витрина холодильная открытая ВХ-1-0,8-О</w:t>
      </w:r>
      <w:r w:rsidRPr="003D1AA1">
        <w:rPr>
          <w:rFonts w:ascii="Times New Roman" w:hAnsi="Times New Roman" w:cs="Times New Roman"/>
          <w:b/>
          <w:bCs/>
          <w:sz w:val="24"/>
          <w:szCs w:val="24"/>
        </w:rPr>
        <w:t>.</w:t>
      </w:r>
      <w:r w:rsidRPr="003D1AA1">
        <w:rPr>
          <w:rFonts w:ascii="Times New Roman" w:hAnsi="Times New Roman" w:cs="Times New Roman"/>
          <w:bCs/>
          <w:sz w:val="24"/>
          <w:szCs w:val="24"/>
        </w:rPr>
        <w:t> </w:t>
      </w:r>
      <w:proofErr w:type="gramStart"/>
      <w:r w:rsidRPr="003D1AA1">
        <w:rPr>
          <w:rFonts w:ascii="Times New Roman" w:hAnsi="Times New Roman" w:cs="Times New Roman"/>
          <w:bCs/>
          <w:sz w:val="24"/>
          <w:szCs w:val="24"/>
        </w:rPr>
        <w:t>Предназначена</w:t>
      </w:r>
      <w:proofErr w:type="gramEnd"/>
      <w:r w:rsidRPr="003D1AA1">
        <w:rPr>
          <w:rFonts w:ascii="Times New Roman" w:hAnsi="Times New Roman" w:cs="Times New Roman"/>
          <w:bCs/>
          <w:sz w:val="24"/>
          <w:szCs w:val="24"/>
        </w:rPr>
        <w:t xml:space="preserve"> для кратковременного хранения и продажи предварительно охлажденных и подмороженных </w:t>
      </w:r>
      <w:proofErr w:type="spellStart"/>
      <w:r w:rsidRPr="003D1AA1">
        <w:rPr>
          <w:rFonts w:ascii="Times New Roman" w:hAnsi="Times New Roman" w:cs="Times New Roman"/>
          <w:bCs/>
          <w:sz w:val="24"/>
          <w:szCs w:val="24"/>
        </w:rPr>
        <w:t>быстропортящихся</w:t>
      </w:r>
      <w:proofErr w:type="spellEnd"/>
      <w:r w:rsidRPr="003D1AA1">
        <w:rPr>
          <w:rFonts w:ascii="Times New Roman" w:hAnsi="Times New Roman" w:cs="Times New Roman"/>
          <w:bCs/>
          <w:sz w:val="24"/>
          <w:szCs w:val="24"/>
        </w:rPr>
        <w:t xml:space="preserve"> пищевых продуктов. Продукты располагают на полках и в функциональных емкостях.</w:t>
      </w:r>
    </w:p>
    <w:p w:rsidR="003D1AA1" w:rsidRPr="003D1AA1" w:rsidRDefault="003D1AA1" w:rsidP="00CB58A6">
      <w:pPr>
        <w:spacing w:after="0" w:line="240" w:lineRule="auto"/>
        <w:ind w:firstLine="709"/>
        <w:jc w:val="both"/>
        <w:rPr>
          <w:rFonts w:ascii="Times New Roman" w:hAnsi="Times New Roman" w:cs="Times New Roman"/>
          <w:bCs/>
          <w:sz w:val="24"/>
          <w:szCs w:val="24"/>
        </w:rPr>
      </w:pPr>
      <w:r w:rsidRPr="00367182">
        <w:rPr>
          <w:rFonts w:ascii="Times New Roman" w:hAnsi="Times New Roman" w:cs="Times New Roman"/>
          <w:b/>
          <w:bCs/>
          <w:i/>
          <w:sz w:val="24"/>
          <w:szCs w:val="24"/>
        </w:rPr>
        <w:t>Витрина холодильная среднетемпературная закрытая ВХС-1-0,8</w:t>
      </w:r>
      <w:r w:rsidRPr="00367182">
        <w:rPr>
          <w:rFonts w:ascii="Times New Roman" w:hAnsi="Times New Roman" w:cs="Times New Roman"/>
          <w:bCs/>
          <w:i/>
          <w:sz w:val="24"/>
          <w:szCs w:val="24"/>
        </w:rPr>
        <w:t>-</w:t>
      </w:r>
      <w:r w:rsidRPr="00367182">
        <w:rPr>
          <w:rFonts w:ascii="Times New Roman" w:hAnsi="Times New Roman" w:cs="Times New Roman"/>
          <w:b/>
          <w:bCs/>
          <w:i/>
          <w:sz w:val="24"/>
          <w:szCs w:val="24"/>
        </w:rPr>
        <w:t>З</w:t>
      </w:r>
      <w:r w:rsidRPr="003D1AA1">
        <w:rPr>
          <w:rFonts w:ascii="Times New Roman" w:hAnsi="Times New Roman" w:cs="Times New Roman"/>
          <w:bCs/>
          <w:sz w:val="24"/>
          <w:szCs w:val="24"/>
        </w:rPr>
        <w:t> (рис. 14). Используют для кратковременного хранения, демонстрации и продажи предварительно охлажденных продуктов.</w:t>
      </w:r>
    </w:p>
    <w:p w:rsidR="003D1AA1" w:rsidRPr="003D1AA1" w:rsidRDefault="003D1AA1" w:rsidP="00CB58A6">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t xml:space="preserve">Витрина состоит из машинного отделения и охлаждаемой витрины. Охлаждаемый объем витрины с боков и со стороны покупателей имеет остекление, а со стороны продавца – раздвижные стеклянные створки для доступа в охлаждаемый объем. В нише охлаждаемого объема смонтирован </w:t>
      </w:r>
      <w:proofErr w:type="spellStart"/>
      <w:r w:rsidRPr="003D1AA1">
        <w:rPr>
          <w:rFonts w:ascii="Times New Roman" w:hAnsi="Times New Roman" w:cs="Times New Roman"/>
          <w:bCs/>
          <w:sz w:val="24"/>
          <w:szCs w:val="24"/>
        </w:rPr>
        <w:t>ребристотрубный</w:t>
      </w:r>
      <w:proofErr w:type="spellEnd"/>
      <w:r w:rsidRPr="003D1AA1">
        <w:rPr>
          <w:rFonts w:ascii="Times New Roman" w:hAnsi="Times New Roman" w:cs="Times New Roman"/>
          <w:bCs/>
          <w:sz w:val="24"/>
          <w:szCs w:val="24"/>
        </w:rPr>
        <w:t xml:space="preserve"> испаритель, закрытый легкосъемным декоративным ограждением. </w:t>
      </w:r>
      <w:proofErr w:type="gramStart"/>
      <w:r w:rsidRPr="003D1AA1">
        <w:rPr>
          <w:rFonts w:ascii="Times New Roman" w:hAnsi="Times New Roman" w:cs="Times New Roman"/>
          <w:bCs/>
          <w:sz w:val="24"/>
          <w:szCs w:val="24"/>
        </w:rPr>
        <w:t>С наружной стороны ниша и верхняя часть охлаждаемого объема покрыты металлическим листом и образуют рабочий стол продавца и полку.</w:t>
      </w:r>
      <w:proofErr w:type="gramEnd"/>
      <w:r w:rsidRPr="003D1AA1">
        <w:rPr>
          <w:rFonts w:ascii="Times New Roman" w:hAnsi="Times New Roman" w:cs="Times New Roman"/>
          <w:bCs/>
          <w:sz w:val="24"/>
          <w:szCs w:val="24"/>
        </w:rPr>
        <w:t xml:space="preserve"> Машинное отделение представляет собой раму-основание, к которой прикреплены облицовочные панели. В машинном отделении смонтирован холодильный агрегат, щит управления с автоматическим выключателем, устройством УЭ-2 для </w:t>
      </w:r>
      <w:proofErr w:type="gramStart"/>
      <w:r w:rsidRPr="003D1AA1">
        <w:rPr>
          <w:rFonts w:ascii="Times New Roman" w:hAnsi="Times New Roman" w:cs="Times New Roman"/>
          <w:bCs/>
          <w:sz w:val="24"/>
          <w:szCs w:val="24"/>
        </w:rPr>
        <w:t>автоматической</w:t>
      </w:r>
      <w:proofErr w:type="gramEnd"/>
      <w:r w:rsidRPr="003D1AA1">
        <w:rPr>
          <w:rFonts w:ascii="Times New Roman" w:hAnsi="Times New Roman" w:cs="Times New Roman"/>
          <w:bCs/>
          <w:sz w:val="24"/>
          <w:szCs w:val="24"/>
        </w:rPr>
        <w:t xml:space="preserve"> </w:t>
      </w:r>
      <w:proofErr w:type="spellStart"/>
      <w:r w:rsidRPr="003D1AA1">
        <w:rPr>
          <w:rFonts w:ascii="Times New Roman" w:hAnsi="Times New Roman" w:cs="Times New Roman"/>
          <w:bCs/>
          <w:sz w:val="24"/>
          <w:szCs w:val="24"/>
        </w:rPr>
        <w:t>оттайки</w:t>
      </w:r>
      <w:proofErr w:type="spellEnd"/>
      <w:r w:rsidRPr="003D1AA1">
        <w:rPr>
          <w:rFonts w:ascii="Times New Roman" w:hAnsi="Times New Roman" w:cs="Times New Roman"/>
          <w:bCs/>
          <w:sz w:val="24"/>
          <w:szCs w:val="24"/>
        </w:rPr>
        <w:t xml:space="preserve"> испарителя.</w:t>
      </w:r>
    </w:p>
    <w:tbl>
      <w:tblPr>
        <w:tblW w:w="0" w:type="auto"/>
        <w:tblCellSpacing w:w="15" w:type="dxa"/>
        <w:tblCellMar>
          <w:top w:w="15" w:type="dxa"/>
          <w:left w:w="15" w:type="dxa"/>
          <w:bottom w:w="15" w:type="dxa"/>
          <w:right w:w="15" w:type="dxa"/>
        </w:tblCellMar>
        <w:tblLook w:val="04A0"/>
      </w:tblPr>
      <w:tblGrid>
        <w:gridCol w:w="135"/>
        <w:gridCol w:w="6495"/>
      </w:tblGrid>
      <w:tr w:rsidR="003D1AA1" w:rsidRPr="003D1AA1" w:rsidTr="003D1AA1">
        <w:trPr>
          <w:gridAfter w:val="1"/>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 </w:t>
            </w:r>
          </w:p>
        </w:tc>
      </w:tr>
      <w:tr w:rsidR="003D1AA1" w:rsidRPr="003D1AA1" w:rsidTr="003D1AA1">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 </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noProof/>
                <w:sz w:val="24"/>
                <w:szCs w:val="24"/>
                <w:lang w:eastAsia="ru-RU"/>
              </w:rPr>
              <w:drawing>
                <wp:inline distT="0" distB="0" distL="0" distR="0">
                  <wp:extent cx="4054475" cy="2889885"/>
                  <wp:effectExtent l="19050" t="0" r="3175" b="0"/>
                  <wp:docPr id="16" name="Рисунок 628" descr="http://ok-t.ru/studopediaru/baza6/1113706948804.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http://ok-t.ru/studopediaru/baza6/1113706948804.files/image036.jpg"/>
                          <pic:cNvPicPr>
                            <a:picLocks noChangeAspect="1" noChangeArrowheads="1"/>
                          </pic:cNvPicPr>
                        </pic:nvPicPr>
                        <pic:blipFill>
                          <a:blip r:embed="rId19" cstate="print"/>
                          <a:srcRect/>
                          <a:stretch>
                            <a:fillRect/>
                          </a:stretch>
                        </pic:blipFill>
                        <pic:spPr bwMode="auto">
                          <a:xfrm>
                            <a:off x="0" y="0"/>
                            <a:ext cx="4054475" cy="2889885"/>
                          </a:xfrm>
                          <a:prstGeom prst="rect">
                            <a:avLst/>
                          </a:prstGeom>
                          <a:noFill/>
                          <a:ln w="9525">
                            <a:noFill/>
                            <a:miter lim="800000"/>
                            <a:headEnd/>
                            <a:tailEnd/>
                          </a:ln>
                        </pic:spPr>
                      </pic:pic>
                    </a:graphicData>
                  </a:graphic>
                </wp:inline>
              </w:drawing>
            </w:r>
          </w:p>
        </w:tc>
      </w:tr>
    </w:tbl>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br/>
        <w:t>Рис. 14 - Витрина холодильная закрытая ВХС-1-0,8-3</w:t>
      </w:r>
    </w:p>
    <w:p w:rsidR="003D1AA1" w:rsidRPr="003D1AA1" w:rsidRDefault="003D1AA1" w:rsidP="00367182">
      <w:pPr>
        <w:spacing w:after="0" w:line="240" w:lineRule="auto"/>
        <w:ind w:firstLine="709"/>
        <w:jc w:val="both"/>
        <w:rPr>
          <w:rFonts w:ascii="Times New Roman" w:hAnsi="Times New Roman" w:cs="Times New Roman"/>
          <w:bCs/>
          <w:sz w:val="24"/>
          <w:szCs w:val="24"/>
        </w:rPr>
      </w:pPr>
      <w:r w:rsidRPr="00367182">
        <w:rPr>
          <w:rFonts w:ascii="Times New Roman" w:hAnsi="Times New Roman" w:cs="Times New Roman"/>
          <w:b/>
          <w:bCs/>
          <w:i/>
          <w:sz w:val="24"/>
          <w:szCs w:val="24"/>
        </w:rPr>
        <w:t>Витрина холодильная среднетемпературная открытая ВХС-1-0,8-О</w:t>
      </w:r>
      <w:r w:rsidRPr="003D1AA1">
        <w:rPr>
          <w:rFonts w:ascii="Times New Roman" w:hAnsi="Times New Roman" w:cs="Times New Roman"/>
          <w:bCs/>
          <w:sz w:val="24"/>
          <w:szCs w:val="24"/>
        </w:rPr>
        <w:t> (рис. 15).</w:t>
      </w:r>
      <w:proofErr w:type="gramStart"/>
      <w:r w:rsidRPr="003D1AA1">
        <w:rPr>
          <w:rFonts w:ascii="Times New Roman" w:hAnsi="Times New Roman" w:cs="Times New Roman"/>
          <w:bCs/>
          <w:sz w:val="24"/>
          <w:szCs w:val="24"/>
        </w:rPr>
        <w:t>Предназначена</w:t>
      </w:r>
      <w:proofErr w:type="gramEnd"/>
      <w:r w:rsidRPr="003D1AA1">
        <w:rPr>
          <w:rFonts w:ascii="Times New Roman" w:hAnsi="Times New Roman" w:cs="Times New Roman"/>
          <w:bCs/>
          <w:sz w:val="24"/>
          <w:szCs w:val="24"/>
        </w:rPr>
        <w:t xml:space="preserve"> для кратковременного хранения и продажи предварительно охлажденных и подмороженных продуктов в магазинах самообслуживания. Холодильная </w:t>
      </w:r>
      <w:r w:rsidRPr="003D1AA1">
        <w:rPr>
          <w:rFonts w:ascii="Times New Roman" w:hAnsi="Times New Roman" w:cs="Times New Roman"/>
          <w:bCs/>
          <w:sz w:val="24"/>
          <w:szCs w:val="24"/>
        </w:rPr>
        <w:lastRenderedPageBreak/>
        <w:t xml:space="preserve">витрина ВХС-1-0,8-0 состоит из охлаждаемого отделения и машинного. Охлаждаемое отделение выполнено из стекла и металла. Задняя стенка, дно и нижняя часть передней стенки имеют наружную облицовку из листовой стали и внутреннюю из листового алюминия. </w:t>
      </w:r>
      <w:proofErr w:type="spellStart"/>
      <w:r w:rsidRPr="003D1AA1">
        <w:rPr>
          <w:rFonts w:ascii="Times New Roman" w:hAnsi="Times New Roman" w:cs="Times New Roman"/>
          <w:bCs/>
          <w:sz w:val="24"/>
          <w:szCs w:val="24"/>
        </w:rPr>
        <w:t>Межстенное</w:t>
      </w:r>
      <w:proofErr w:type="spellEnd"/>
      <w:r w:rsidRPr="003D1AA1">
        <w:rPr>
          <w:rFonts w:ascii="Times New Roman" w:hAnsi="Times New Roman" w:cs="Times New Roman"/>
          <w:bCs/>
          <w:sz w:val="24"/>
          <w:szCs w:val="24"/>
        </w:rPr>
        <w:t xml:space="preserve"> пространство заполнено </w:t>
      </w:r>
      <w:proofErr w:type="spellStart"/>
      <w:r w:rsidRPr="003D1AA1">
        <w:rPr>
          <w:rFonts w:ascii="Times New Roman" w:hAnsi="Times New Roman" w:cs="Times New Roman"/>
          <w:bCs/>
          <w:sz w:val="24"/>
          <w:szCs w:val="24"/>
        </w:rPr>
        <w:t>пенополиуретаном</w:t>
      </w:r>
      <w:proofErr w:type="spellEnd"/>
      <w:r w:rsidRPr="003D1AA1">
        <w:rPr>
          <w:rFonts w:ascii="Times New Roman" w:hAnsi="Times New Roman" w:cs="Times New Roman"/>
          <w:bCs/>
          <w:sz w:val="24"/>
          <w:szCs w:val="24"/>
        </w:rPr>
        <w:t>. Дно витрины имеет уклон в сторону сливного отверстия для отвода талой воды в канализацию с помощью резинового шланга.</w:t>
      </w:r>
    </w:p>
    <w:p w:rsidR="003D1AA1" w:rsidRPr="003D1AA1" w:rsidRDefault="003D1AA1" w:rsidP="00367182">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t xml:space="preserve">Боковые панели и верхняя часть передней стенки остеклены. Сверху витрина имеет открытый проем для отбора товара покупателями. Для создания завесы из охлажденного воздуха над товарной выкладкой в охлажденном объеме витрины предусмотрены воздушные каналы – всасывающий и нагнетательный. В машинном отделении смонтированы холодильный агрегат, щит электрооборудования с автоматическим выключателем, электронным устройством УЭ-2 для автоматической </w:t>
      </w:r>
      <w:proofErr w:type="spellStart"/>
      <w:r w:rsidRPr="003D1AA1">
        <w:rPr>
          <w:rFonts w:ascii="Times New Roman" w:hAnsi="Times New Roman" w:cs="Times New Roman"/>
          <w:bCs/>
          <w:sz w:val="24"/>
          <w:szCs w:val="24"/>
        </w:rPr>
        <w:t>оттайки</w:t>
      </w:r>
      <w:proofErr w:type="spellEnd"/>
      <w:r w:rsidRPr="003D1AA1">
        <w:rPr>
          <w:rFonts w:ascii="Times New Roman" w:hAnsi="Times New Roman" w:cs="Times New Roman"/>
          <w:bCs/>
          <w:sz w:val="24"/>
          <w:szCs w:val="24"/>
        </w:rPr>
        <w:t xml:space="preserve"> снеговой «шубы». Принудительное движение охлажденного воздуха обеспечивают два вентилятора.</w:t>
      </w:r>
    </w:p>
    <w:tbl>
      <w:tblPr>
        <w:tblW w:w="0" w:type="auto"/>
        <w:tblCellSpacing w:w="15" w:type="dxa"/>
        <w:tblCellMar>
          <w:top w:w="15" w:type="dxa"/>
          <w:left w:w="15" w:type="dxa"/>
          <w:bottom w:w="15" w:type="dxa"/>
          <w:right w:w="15" w:type="dxa"/>
        </w:tblCellMar>
        <w:tblLook w:val="04A0"/>
      </w:tblPr>
      <w:tblGrid>
        <w:gridCol w:w="135"/>
        <w:gridCol w:w="5752"/>
      </w:tblGrid>
      <w:tr w:rsidR="003D1AA1" w:rsidRPr="003D1AA1" w:rsidTr="003D1AA1">
        <w:trPr>
          <w:gridAfter w:val="1"/>
          <w:tblCellSpacing w:w="15" w:type="dxa"/>
        </w:trPr>
        <w:tc>
          <w:tcPr>
            <w:tcW w:w="0" w:type="auto"/>
            <w:vAlign w:val="center"/>
            <w:hideMark/>
          </w:tcPr>
          <w:p w:rsidR="003D1AA1" w:rsidRPr="003D1AA1" w:rsidRDefault="003D1AA1" w:rsidP="00367182">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t> </w:t>
            </w:r>
          </w:p>
        </w:tc>
      </w:tr>
      <w:tr w:rsidR="003D1AA1" w:rsidRPr="003D1AA1" w:rsidTr="003D1AA1">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 </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noProof/>
                <w:sz w:val="24"/>
                <w:szCs w:val="24"/>
                <w:lang w:eastAsia="ru-RU"/>
              </w:rPr>
              <w:drawing>
                <wp:inline distT="0" distB="0" distL="0" distR="0">
                  <wp:extent cx="3585387" cy="3463306"/>
                  <wp:effectExtent l="19050" t="0" r="0" b="0"/>
                  <wp:docPr id="17" name="Рисунок 629" descr="http://ok-t.ru/studopediaru/baza6/1113706948804.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http://ok-t.ru/studopediaru/baza6/1113706948804.files/image039.gif"/>
                          <pic:cNvPicPr>
                            <a:picLocks noChangeAspect="1" noChangeArrowheads="1"/>
                          </pic:cNvPicPr>
                        </pic:nvPicPr>
                        <pic:blipFill>
                          <a:blip r:embed="rId20" cstate="print"/>
                          <a:srcRect/>
                          <a:stretch>
                            <a:fillRect/>
                          </a:stretch>
                        </pic:blipFill>
                        <pic:spPr bwMode="auto">
                          <a:xfrm>
                            <a:off x="0" y="0"/>
                            <a:ext cx="3594423" cy="3472034"/>
                          </a:xfrm>
                          <a:prstGeom prst="rect">
                            <a:avLst/>
                          </a:prstGeom>
                          <a:noFill/>
                          <a:ln w="9525">
                            <a:noFill/>
                            <a:miter lim="800000"/>
                            <a:headEnd/>
                            <a:tailEnd/>
                          </a:ln>
                        </pic:spPr>
                      </pic:pic>
                    </a:graphicData>
                  </a:graphic>
                </wp:inline>
              </w:drawing>
            </w:r>
          </w:p>
        </w:tc>
      </w:tr>
    </w:tbl>
    <w:p w:rsidR="003D1AA1" w:rsidRPr="003D1AA1" w:rsidRDefault="003D1AA1" w:rsidP="00045076">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br/>
      </w:r>
      <w:r w:rsidR="00AF04F5">
        <w:rPr>
          <w:noProof/>
          <w:lang w:eastAsia="ru-RU"/>
        </w:rPr>
        <w:drawing>
          <wp:inline distT="0" distB="0" distL="0" distR="0">
            <wp:extent cx="4967620" cy="2945218"/>
            <wp:effectExtent l="19050" t="0" r="4430" b="0"/>
            <wp:docPr id="246" name="Рисунок 21" descr="http://arucax.am/user_images/18220/944947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rucax.am/user_images/18220/944947786.jpg"/>
                    <pic:cNvPicPr>
                      <a:picLocks noChangeAspect="1" noChangeArrowheads="1"/>
                    </pic:cNvPicPr>
                  </pic:nvPicPr>
                  <pic:blipFill>
                    <a:blip r:embed="rId21" cstate="print"/>
                    <a:srcRect/>
                    <a:stretch>
                      <a:fillRect/>
                    </a:stretch>
                  </pic:blipFill>
                  <pic:spPr bwMode="auto">
                    <a:xfrm>
                      <a:off x="0" y="0"/>
                      <a:ext cx="4972489" cy="2948104"/>
                    </a:xfrm>
                    <a:prstGeom prst="rect">
                      <a:avLst/>
                    </a:prstGeom>
                    <a:noFill/>
                    <a:ln w="9525">
                      <a:noFill/>
                      <a:miter lim="800000"/>
                      <a:headEnd/>
                      <a:tailEnd/>
                    </a:ln>
                  </pic:spPr>
                </pic:pic>
              </a:graphicData>
            </a:graphic>
          </wp:inline>
        </w:drawing>
      </w:r>
    </w:p>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lastRenderedPageBreak/>
        <w:t>Рис. 15 - Витрина холодильная открытая ВХС-1-0,8-0:</w:t>
      </w:r>
    </w:p>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 xml:space="preserve">1 – </w:t>
      </w:r>
      <w:proofErr w:type="spellStart"/>
      <w:r w:rsidRPr="003D1AA1">
        <w:rPr>
          <w:rFonts w:ascii="Times New Roman" w:hAnsi="Times New Roman" w:cs="Times New Roman"/>
          <w:bCs/>
          <w:sz w:val="24"/>
          <w:szCs w:val="24"/>
        </w:rPr>
        <w:t>электровентилятор</w:t>
      </w:r>
      <w:proofErr w:type="spellEnd"/>
      <w:r w:rsidRPr="003D1AA1">
        <w:rPr>
          <w:rFonts w:ascii="Times New Roman" w:hAnsi="Times New Roman" w:cs="Times New Roman"/>
          <w:bCs/>
          <w:sz w:val="24"/>
          <w:szCs w:val="24"/>
        </w:rPr>
        <w:t>; 2 – теплоизоляция; 3 – испаритель; 4 – решетка нагнетательного воздушного канала; 5 и 8 – полки; 6 – щит управления; 7 – стеклянное ограждение; 9 – всасывающий воздушный канал; 10 – холодильный агрегат; 11 – регулируемые по высоте опоры; 12 – щит электрооборудования; 13 – шланг для слива талой воды</w:t>
      </w:r>
    </w:p>
    <w:p w:rsidR="003D1AA1" w:rsidRPr="003D1AA1" w:rsidRDefault="003D1AA1" w:rsidP="00045076">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t>На фронтальной части полки (5) смонтирован щит управления (6) с сигнальными лампами, выключателем и манометрическим термометром для контроля температуры в охлаждаемой части витрины. Товары выкладывают на полку (8), выполненную из листового алюминия. Предельная высота загрузки обозначена линией на боковых стенках.</w:t>
      </w:r>
    </w:p>
    <w:p w:rsidR="003D1AA1" w:rsidRPr="003D1AA1" w:rsidRDefault="003D1AA1" w:rsidP="00367182">
      <w:pPr>
        <w:spacing w:after="0" w:line="240" w:lineRule="auto"/>
        <w:ind w:firstLine="709"/>
        <w:jc w:val="both"/>
        <w:rPr>
          <w:rFonts w:ascii="Times New Roman" w:hAnsi="Times New Roman" w:cs="Times New Roman"/>
          <w:bCs/>
          <w:sz w:val="24"/>
          <w:szCs w:val="24"/>
        </w:rPr>
      </w:pPr>
      <w:r w:rsidRPr="00367182">
        <w:rPr>
          <w:rFonts w:ascii="Times New Roman" w:hAnsi="Times New Roman" w:cs="Times New Roman"/>
          <w:b/>
          <w:bCs/>
          <w:i/>
          <w:sz w:val="24"/>
          <w:szCs w:val="24"/>
        </w:rPr>
        <w:t>Витрина холодильная низкотемпературная открытая ВХН-1-0,71-О</w:t>
      </w:r>
      <w:r w:rsidRPr="003D1AA1">
        <w:rPr>
          <w:rFonts w:ascii="Times New Roman" w:hAnsi="Times New Roman" w:cs="Times New Roman"/>
          <w:b/>
          <w:bCs/>
          <w:sz w:val="24"/>
          <w:szCs w:val="24"/>
        </w:rPr>
        <w:t>.</w:t>
      </w:r>
      <w:r w:rsidRPr="003D1AA1">
        <w:rPr>
          <w:rFonts w:ascii="Times New Roman" w:hAnsi="Times New Roman" w:cs="Times New Roman"/>
          <w:bCs/>
          <w:sz w:val="24"/>
          <w:szCs w:val="24"/>
        </w:rPr>
        <w:t> Ее назначение - кратковременное хранение предварительно упакованных замороженных пищевых продуктов на полках и в функциональных емкостях.</w:t>
      </w:r>
    </w:p>
    <w:p w:rsidR="003D1AA1" w:rsidRPr="003D1AA1" w:rsidRDefault="003D1AA1" w:rsidP="00367182">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t xml:space="preserve">В нерабочее время проемы открытых витрин закрывают крышками. Во всех перечисленных витринах использована теплоизоляция из </w:t>
      </w:r>
      <w:proofErr w:type="spellStart"/>
      <w:r w:rsidRPr="003D1AA1">
        <w:rPr>
          <w:rFonts w:ascii="Times New Roman" w:hAnsi="Times New Roman" w:cs="Times New Roman"/>
          <w:bCs/>
          <w:sz w:val="24"/>
          <w:szCs w:val="24"/>
        </w:rPr>
        <w:t>пенополиуретана</w:t>
      </w:r>
      <w:proofErr w:type="spellEnd"/>
      <w:r w:rsidRPr="003D1AA1">
        <w:rPr>
          <w:rFonts w:ascii="Times New Roman" w:hAnsi="Times New Roman" w:cs="Times New Roman"/>
          <w:bCs/>
          <w:sz w:val="24"/>
          <w:szCs w:val="24"/>
        </w:rPr>
        <w:t xml:space="preserve">. Снаружи они облицованы листовой </w:t>
      </w:r>
      <w:proofErr w:type="spellStart"/>
      <w:r w:rsidRPr="003D1AA1">
        <w:rPr>
          <w:rFonts w:ascii="Times New Roman" w:hAnsi="Times New Roman" w:cs="Times New Roman"/>
          <w:bCs/>
          <w:sz w:val="24"/>
          <w:szCs w:val="24"/>
        </w:rPr>
        <w:t>электрооцинкованной</w:t>
      </w:r>
      <w:proofErr w:type="spellEnd"/>
      <w:r w:rsidRPr="003D1AA1">
        <w:rPr>
          <w:rFonts w:ascii="Times New Roman" w:hAnsi="Times New Roman" w:cs="Times New Roman"/>
          <w:bCs/>
          <w:sz w:val="24"/>
          <w:szCs w:val="24"/>
        </w:rPr>
        <w:t xml:space="preserve"> сталью. Покрытие лакокрасочное, из слоистого пластика или полимерное. Внутри – </w:t>
      </w:r>
      <w:proofErr w:type="gramStart"/>
      <w:r w:rsidRPr="003D1AA1">
        <w:rPr>
          <w:rFonts w:ascii="Times New Roman" w:hAnsi="Times New Roman" w:cs="Times New Roman"/>
          <w:bCs/>
          <w:sz w:val="24"/>
          <w:szCs w:val="24"/>
        </w:rPr>
        <w:t>облицованы</w:t>
      </w:r>
      <w:proofErr w:type="gramEnd"/>
      <w:r w:rsidRPr="003D1AA1">
        <w:rPr>
          <w:rFonts w:ascii="Times New Roman" w:hAnsi="Times New Roman" w:cs="Times New Roman"/>
          <w:bCs/>
          <w:sz w:val="24"/>
          <w:szCs w:val="24"/>
        </w:rPr>
        <w:t xml:space="preserve"> листовым алюминием. В каждой витрине с лицевой стороны встроен холодильный агрегат. Это позволяет размещать витрины вплотную друг к другу.</w:t>
      </w:r>
    </w:p>
    <w:p w:rsidR="003D1AA1" w:rsidRPr="003D1AA1" w:rsidRDefault="003D1AA1" w:rsidP="00367182">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t>Оттаивание снеговой шубы происходит за счет теплоты окружающего воздуха (витрины ВХС-1-0,8-З, ВХС-1-1,25-Д, ВХС-1-0,8-О) или с горячих паров хладагента (витрины ВХН-1-0,71-1 и ВХ-1-0,8-О).</w:t>
      </w:r>
    </w:p>
    <w:p w:rsidR="003D1AA1" w:rsidRDefault="003D1AA1" w:rsidP="00367182">
      <w:pPr>
        <w:spacing w:after="0" w:line="240" w:lineRule="auto"/>
        <w:ind w:firstLine="709"/>
        <w:jc w:val="both"/>
        <w:rPr>
          <w:rFonts w:ascii="Times New Roman" w:hAnsi="Times New Roman" w:cs="Times New Roman"/>
          <w:bCs/>
          <w:sz w:val="24"/>
          <w:szCs w:val="24"/>
        </w:rPr>
      </w:pPr>
      <w:r w:rsidRPr="00367182">
        <w:rPr>
          <w:rFonts w:ascii="Times New Roman" w:hAnsi="Times New Roman" w:cs="Times New Roman"/>
          <w:b/>
          <w:bCs/>
          <w:i/>
          <w:sz w:val="24"/>
          <w:szCs w:val="24"/>
        </w:rPr>
        <w:t>Витрина холодильная демонстрационная ВХС-1-1,25Д</w:t>
      </w:r>
      <w:r w:rsidRPr="003D1AA1">
        <w:rPr>
          <w:rFonts w:ascii="Times New Roman" w:hAnsi="Times New Roman" w:cs="Times New Roman"/>
          <w:b/>
          <w:bCs/>
          <w:sz w:val="24"/>
          <w:szCs w:val="24"/>
        </w:rPr>
        <w:t>.</w:t>
      </w:r>
      <w:r w:rsidRPr="003D1AA1">
        <w:rPr>
          <w:rFonts w:ascii="Times New Roman" w:hAnsi="Times New Roman" w:cs="Times New Roman"/>
          <w:bCs/>
          <w:sz w:val="24"/>
          <w:szCs w:val="24"/>
        </w:rPr>
        <w:t> </w:t>
      </w:r>
      <w:proofErr w:type="gramStart"/>
      <w:r w:rsidRPr="003D1AA1">
        <w:rPr>
          <w:rFonts w:ascii="Times New Roman" w:hAnsi="Times New Roman" w:cs="Times New Roman"/>
          <w:bCs/>
          <w:sz w:val="24"/>
          <w:szCs w:val="24"/>
        </w:rPr>
        <w:t>Предназначена</w:t>
      </w:r>
      <w:proofErr w:type="gramEnd"/>
      <w:r w:rsidRPr="003D1AA1">
        <w:rPr>
          <w:rFonts w:ascii="Times New Roman" w:hAnsi="Times New Roman" w:cs="Times New Roman"/>
          <w:bCs/>
          <w:sz w:val="24"/>
          <w:szCs w:val="24"/>
        </w:rPr>
        <w:t xml:space="preserve"> для хранения, демонстрации и продажи предварительно упакованных и охлажденных продуктов. Витрина имеет увеличенную демонстрационную площадь, верхний охлаждаемый объем с открывающимися прозрачными дверцами, объемными полками-решетками и штангой с крюками. Нижний объем имеет открытый проем для функциональных емкостей.</w:t>
      </w:r>
    </w:p>
    <w:p w:rsidR="002B64BA" w:rsidRPr="003D1AA1" w:rsidRDefault="002B64BA" w:rsidP="002B64BA">
      <w:pPr>
        <w:spacing w:after="0" w:line="240" w:lineRule="auto"/>
        <w:jc w:val="both"/>
        <w:rPr>
          <w:rFonts w:ascii="Times New Roman" w:hAnsi="Times New Roman" w:cs="Times New Roman"/>
          <w:bCs/>
          <w:sz w:val="24"/>
          <w:szCs w:val="24"/>
        </w:rPr>
      </w:pPr>
      <w:r>
        <w:rPr>
          <w:noProof/>
          <w:lang w:eastAsia="ru-RU"/>
        </w:rPr>
        <w:drawing>
          <wp:inline distT="0" distB="0" distL="0" distR="0">
            <wp:extent cx="3383369" cy="3102889"/>
            <wp:effectExtent l="19050" t="0" r="7531" b="0"/>
            <wp:docPr id="247" name="Рисунок 24" descr="https://www.holodilin.ru/upload/iblock/7fd/7fdcb6fca0e3e064e14add10c44a64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holodilin.ru/upload/iblock/7fd/7fdcb6fca0e3e064e14add10c44a64a3.png"/>
                    <pic:cNvPicPr>
                      <a:picLocks noChangeAspect="1" noChangeArrowheads="1"/>
                    </pic:cNvPicPr>
                  </pic:nvPicPr>
                  <pic:blipFill>
                    <a:blip r:embed="rId22" cstate="print"/>
                    <a:srcRect/>
                    <a:stretch>
                      <a:fillRect/>
                    </a:stretch>
                  </pic:blipFill>
                  <pic:spPr bwMode="auto">
                    <a:xfrm>
                      <a:off x="0" y="0"/>
                      <a:ext cx="3387334" cy="3106525"/>
                    </a:xfrm>
                    <a:prstGeom prst="rect">
                      <a:avLst/>
                    </a:prstGeom>
                    <a:noFill/>
                    <a:ln w="9525">
                      <a:noFill/>
                      <a:miter lim="800000"/>
                      <a:headEnd/>
                      <a:tailEnd/>
                    </a:ln>
                  </pic:spPr>
                </pic:pic>
              </a:graphicData>
            </a:graphic>
          </wp:inline>
        </w:drawing>
      </w:r>
    </w:p>
    <w:p w:rsidR="00367182" w:rsidRDefault="002B64BA" w:rsidP="002B64B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Рис.</w:t>
      </w:r>
      <w:r w:rsidR="006C0F39">
        <w:rPr>
          <w:rFonts w:ascii="Times New Roman" w:hAnsi="Times New Roman" w:cs="Times New Roman"/>
          <w:bCs/>
          <w:sz w:val="24"/>
          <w:szCs w:val="24"/>
        </w:rPr>
        <w:t>2</w:t>
      </w:r>
      <w:r>
        <w:rPr>
          <w:rFonts w:ascii="Times New Roman" w:hAnsi="Times New Roman" w:cs="Times New Roman"/>
          <w:bCs/>
          <w:sz w:val="24"/>
          <w:szCs w:val="24"/>
        </w:rPr>
        <w:t xml:space="preserve"> - </w:t>
      </w:r>
      <w:r w:rsidRPr="002B64BA">
        <w:rPr>
          <w:rFonts w:ascii="Times New Roman" w:hAnsi="Times New Roman" w:cs="Times New Roman"/>
          <w:bCs/>
          <w:sz w:val="24"/>
          <w:szCs w:val="24"/>
        </w:rPr>
        <w:t>Холодильная витрина АРГО XL ВХС-1,2</w:t>
      </w:r>
    </w:p>
    <w:p w:rsidR="002B64BA" w:rsidRPr="002B64BA" w:rsidRDefault="002B64BA" w:rsidP="002B64BA">
      <w:pPr>
        <w:spacing w:after="0" w:line="240" w:lineRule="auto"/>
        <w:jc w:val="both"/>
        <w:rPr>
          <w:rFonts w:ascii="Times New Roman" w:hAnsi="Times New Roman" w:cs="Times New Roman"/>
          <w:bCs/>
          <w:sz w:val="24"/>
          <w:szCs w:val="24"/>
        </w:rPr>
      </w:pPr>
    </w:p>
    <w:p w:rsidR="002B64BA" w:rsidRDefault="002B64BA" w:rsidP="003D1AA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9. </w:t>
      </w:r>
      <w:r w:rsidR="003D1AA1" w:rsidRPr="003D1AA1">
        <w:rPr>
          <w:rFonts w:ascii="Times New Roman" w:hAnsi="Times New Roman" w:cs="Times New Roman"/>
          <w:b/>
          <w:bCs/>
          <w:sz w:val="24"/>
          <w:szCs w:val="24"/>
        </w:rPr>
        <w:t xml:space="preserve">Низкотемпературные прилавки. </w:t>
      </w:r>
    </w:p>
    <w:p w:rsidR="003D1AA1" w:rsidRPr="003D1AA1" w:rsidRDefault="003D1AA1" w:rsidP="006C0F39">
      <w:pPr>
        <w:spacing w:after="0" w:line="240" w:lineRule="auto"/>
        <w:ind w:firstLine="709"/>
        <w:jc w:val="both"/>
        <w:rPr>
          <w:rFonts w:ascii="Times New Roman" w:hAnsi="Times New Roman" w:cs="Times New Roman"/>
          <w:bCs/>
          <w:sz w:val="24"/>
          <w:szCs w:val="24"/>
        </w:rPr>
      </w:pPr>
      <w:r w:rsidRPr="006C0F39">
        <w:rPr>
          <w:rFonts w:ascii="Times New Roman" w:hAnsi="Times New Roman" w:cs="Times New Roman"/>
          <w:b/>
          <w:bCs/>
          <w:i/>
          <w:sz w:val="24"/>
          <w:szCs w:val="24"/>
        </w:rPr>
        <w:t>Прилавки марок ПХН-2-1,6В и ПХН-2-2,5В</w:t>
      </w:r>
      <w:r w:rsidRPr="003D1AA1">
        <w:rPr>
          <w:rFonts w:ascii="Times New Roman" w:hAnsi="Times New Roman" w:cs="Times New Roman"/>
          <w:b/>
          <w:bCs/>
          <w:sz w:val="24"/>
          <w:szCs w:val="24"/>
        </w:rPr>
        <w:t>,</w:t>
      </w:r>
      <w:r w:rsidRPr="003D1AA1">
        <w:rPr>
          <w:rFonts w:ascii="Times New Roman" w:hAnsi="Times New Roman" w:cs="Times New Roman"/>
          <w:bCs/>
          <w:sz w:val="24"/>
          <w:szCs w:val="24"/>
        </w:rPr>
        <w:t xml:space="preserve"> предназначенные для кратковременного хранения и </w:t>
      </w:r>
      <w:proofErr w:type="gramStart"/>
      <w:r w:rsidRPr="003D1AA1">
        <w:rPr>
          <w:rFonts w:ascii="Times New Roman" w:hAnsi="Times New Roman" w:cs="Times New Roman"/>
          <w:bCs/>
          <w:sz w:val="24"/>
          <w:szCs w:val="24"/>
        </w:rPr>
        <w:t>демонстрации</w:t>
      </w:r>
      <w:proofErr w:type="gramEnd"/>
      <w:r w:rsidRPr="003D1AA1">
        <w:rPr>
          <w:rFonts w:ascii="Times New Roman" w:hAnsi="Times New Roman" w:cs="Times New Roman"/>
          <w:bCs/>
          <w:sz w:val="24"/>
          <w:szCs w:val="24"/>
        </w:rPr>
        <w:t xml:space="preserve"> предварительно замороженных и упакованных пищевых продуктов в магазинах типа «Универсам».</w:t>
      </w:r>
    </w:p>
    <w:p w:rsidR="003D1AA1" w:rsidRPr="003D1AA1" w:rsidRDefault="003D1AA1" w:rsidP="006C0F39">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t>Стационарный прилавок ПХН-1-0,28, передвижной ПХН-1-0,28П и передвижной с тентом ПХН-1-0,28ПТ – закрытые низкотемпературные прилавки для краткосрочного хранения и торговли мороженым, а также замороженными продуктами.</w:t>
      </w:r>
    </w:p>
    <w:p w:rsidR="003D1AA1" w:rsidRPr="003D1AA1" w:rsidRDefault="003D1AA1" w:rsidP="006C0F39">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lastRenderedPageBreak/>
        <w:t xml:space="preserve">Прилавки изготовлены с заливной теплоизоляцией из </w:t>
      </w:r>
      <w:proofErr w:type="spellStart"/>
      <w:r w:rsidRPr="003D1AA1">
        <w:rPr>
          <w:rFonts w:ascii="Times New Roman" w:hAnsi="Times New Roman" w:cs="Times New Roman"/>
          <w:bCs/>
          <w:sz w:val="24"/>
          <w:szCs w:val="24"/>
        </w:rPr>
        <w:t>пенополиуретана</w:t>
      </w:r>
      <w:proofErr w:type="spellEnd"/>
      <w:r w:rsidRPr="003D1AA1">
        <w:rPr>
          <w:rFonts w:ascii="Times New Roman" w:hAnsi="Times New Roman" w:cs="Times New Roman"/>
          <w:bCs/>
          <w:sz w:val="24"/>
          <w:szCs w:val="24"/>
        </w:rPr>
        <w:t xml:space="preserve">. Снаружи </w:t>
      </w:r>
      <w:proofErr w:type="gramStart"/>
      <w:r w:rsidRPr="003D1AA1">
        <w:rPr>
          <w:rFonts w:ascii="Times New Roman" w:hAnsi="Times New Roman" w:cs="Times New Roman"/>
          <w:bCs/>
          <w:sz w:val="24"/>
          <w:szCs w:val="24"/>
        </w:rPr>
        <w:t>облицованы</w:t>
      </w:r>
      <w:proofErr w:type="gramEnd"/>
      <w:r w:rsidRPr="003D1AA1">
        <w:rPr>
          <w:rFonts w:ascii="Times New Roman" w:hAnsi="Times New Roman" w:cs="Times New Roman"/>
          <w:bCs/>
          <w:sz w:val="24"/>
          <w:szCs w:val="24"/>
        </w:rPr>
        <w:t xml:space="preserve"> листовой </w:t>
      </w:r>
      <w:proofErr w:type="spellStart"/>
      <w:r w:rsidRPr="003D1AA1">
        <w:rPr>
          <w:rFonts w:ascii="Times New Roman" w:hAnsi="Times New Roman" w:cs="Times New Roman"/>
          <w:bCs/>
          <w:sz w:val="24"/>
          <w:szCs w:val="24"/>
        </w:rPr>
        <w:t>электрооцинкованной</w:t>
      </w:r>
      <w:proofErr w:type="spellEnd"/>
      <w:r w:rsidRPr="003D1AA1">
        <w:rPr>
          <w:rFonts w:ascii="Times New Roman" w:hAnsi="Times New Roman" w:cs="Times New Roman"/>
          <w:bCs/>
          <w:sz w:val="24"/>
          <w:szCs w:val="24"/>
        </w:rPr>
        <w:t xml:space="preserve"> сталью, внутри – листовым алюминием.</w:t>
      </w:r>
    </w:p>
    <w:p w:rsidR="003D1AA1" w:rsidRPr="003D1AA1" w:rsidRDefault="003D1AA1" w:rsidP="006C0F39">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t>Прилавки ПХН-2-1,6В и ПХН-2-2,5В обслуживаются вынесенными холодильными агрегатами с воздушным охлаждением конденсатора. В прилавок ПХН-1-0,28 встроен холодильный агрегат.</w:t>
      </w:r>
    </w:p>
    <w:p w:rsidR="003D1AA1" w:rsidRPr="003D1AA1" w:rsidRDefault="003D1AA1" w:rsidP="006C0F39">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t>Таблица 7 - Техническая характеристика новых видов витрин и прилавков</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077"/>
        <w:gridCol w:w="1440"/>
        <w:gridCol w:w="2014"/>
        <w:gridCol w:w="1527"/>
        <w:gridCol w:w="1325"/>
        <w:gridCol w:w="2082"/>
      </w:tblGrid>
      <w:tr w:rsidR="003D1AA1" w:rsidRPr="003D1AA1" w:rsidTr="006C0F39">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Марка</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Внут</w:t>
            </w:r>
            <w:r w:rsidRPr="003D1AA1">
              <w:rPr>
                <w:rFonts w:ascii="Times New Roman" w:hAnsi="Times New Roman" w:cs="Times New Roman"/>
                <w:bCs/>
                <w:sz w:val="24"/>
                <w:szCs w:val="24"/>
              </w:rPr>
              <w:softHyphen/>
              <w:t>ренний объем, м</w:t>
            </w:r>
            <w:r w:rsidRPr="003D1AA1">
              <w:rPr>
                <w:rFonts w:ascii="Times New Roman" w:hAnsi="Times New Roman" w:cs="Times New Roman"/>
                <w:bCs/>
                <w:sz w:val="24"/>
                <w:szCs w:val="24"/>
                <w:vertAlign w:val="superscript"/>
              </w:rPr>
              <w:t>3</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Марка холо</w:t>
            </w:r>
            <w:r w:rsidRPr="003D1AA1">
              <w:rPr>
                <w:rFonts w:ascii="Times New Roman" w:hAnsi="Times New Roman" w:cs="Times New Roman"/>
                <w:bCs/>
                <w:sz w:val="24"/>
                <w:szCs w:val="24"/>
              </w:rPr>
              <w:softHyphen/>
              <w:t>дильного аг</w:t>
            </w:r>
            <w:r w:rsidRPr="003D1AA1">
              <w:rPr>
                <w:rFonts w:ascii="Times New Roman" w:hAnsi="Times New Roman" w:cs="Times New Roman"/>
                <w:bCs/>
                <w:sz w:val="24"/>
                <w:szCs w:val="24"/>
              </w:rPr>
              <w:softHyphen/>
              <w:t>регата</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Полезный объем, м</w:t>
            </w:r>
            <w:r w:rsidRPr="003D1AA1">
              <w:rPr>
                <w:rFonts w:ascii="Times New Roman" w:hAnsi="Times New Roman" w:cs="Times New Roman"/>
                <w:bCs/>
                <w:sz w:val="24"/>
                <w:szCs w:val="24"/>
                <w:vertAlign w:val="superscript"/>
              </w:rPr>
              <w:t>3</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Темпера</w:t>
            </w:r>
            <w:r w:rsidRPr="003D1AA1">
              <w:rPr>
                <w:rFonts w:ascii="Times New Roman" w:hAnsi="Times New Roman" w:cs="Times New Roman"/>
                <w:bCs/>
                <w:sz w:val="24"/>
                <w:szCs w:val="24"/>
              </w:rPr>
              <w:softHyphen/>
              <w:t>тура, °</w:t>
            </w:r>
            <w:proofErr w:type="gramStart"/>
            <w:r w:rsidRPr="003D1AA1">
              <w:rPr>
                <w:rFonts w:ascii="Times New Roman" w:hAnsi="Times New Roman" w:cs="Times New Roman"/>
                <w:bCs/>
                <w:sz w:val="24"/>
                <w:szCs w:val="24"/>
              </w:rPr>
              <w:t>С</w:t>
            </w:r>
            <w:proofErr w:type="gramEnd"/>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Габаритные раз</w:t>
            </w:r>
            <w:r w:rsidRPr="003D1AA1">
              <w:rPr>
                <w:rFonts w:ascii="Times New Roman" w:hAnsi="Times New Roman" w:cs="Times New Roman"/>
                <w:bCs/>
                <w:sz w:val="24"/>
                <w:szCs w:val="24"/>
              </w:rPr>
              <w:softHyphen/>
              <w:t xml:space="preserve">меры, </w:t>
            </w:r>
            <w:proofErr w:type="gramStart"/>
            <w:r w:rsidRPr="003D1AA1">
              <w:rPr>
                <w:rFonts w:ascii="Times New Roman" w:hAnsi="Times New Roman" w:cs="Times New Roman"/>
                <w:bCs/>
                <w:sz w:val="24"/>
                <w:szCs w:val="24"/>
              </w:rPr>
              <w:t>мм</w:t>
            </w:r>
            <w:proofErr w:type="gramEnd"/>
          </w:p>
        </w:tc>
      </w:tr>
      <w:tr w:rsidR="003D1AA1" w:rsidRPr="003D1AA1" w:rsidTr="006C0F39">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ВХ-1-0,8-О</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0,8</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ВН400(2М)</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0,45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-6…+2</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1800´1080´890</w:t>
            </w:r>
          </w:p>
        </w:tc>
      </w:tr>
      <w:tr w:rsidR="003D1AA1" w:rsidRPr="003D1AA1" w:rsidTr="006C0F39">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ВХС-1-0,8-З</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0,8</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ВС630(2)</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0,42</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0…+8</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1880´1080´1250</w:t>
            </w:r>
          </w:p>
        </w:tc>
      </w:tr>
      <w:tr w:rsidR="003D1AA1" w:rsidRPr="003D1AA1" w:rsidTr="006C0F39">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ВХС-1-1,25-Д</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1,25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ВС1000(2)</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0,71</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0…+8</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1880´1080´1840</w:t>
            </w:r>
          </w:p>
        </w:tc>
      </w:tr>
      <w:tr w:rsidR="003D1AA1" w:rsidRPr="003D1AA1" w:rsidTr="006C0F39">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ВХС-1-0,8-О</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0,8</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ВС1000(2)</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0,45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0…+8</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1800´1080´915</w:t>
            </w:r>
          </w:p>
        </w:tc>
      </w:tr>
      <w:tr w:rsidR="003D1AA1" w:rsidRPr="003D1AA1" w:rsidTr="006C0F39">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ВХН-1-0,71-О</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0,71</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ВН630(2М)</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0,4</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-13…-18</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1880´1080´915</w:t>
            </w:r>
          </w:p>
        </w:tc>
      </w:tr>
      <w:tr w:rsidR="003D1AA1" w:rsidRPr="003D1AA1" w:rsidTr="006C0F39">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ВХН-1-0,315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0,315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ВН630(2М)</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0,16</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-18</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1200´800´1300</w:t>
            </w:r>
          </w:p>
        </w:tc>
      </w:tr>
      <w:tr w:rsidR="003D1AA1" w:rsidRPr="003D1AA1" w:rsidTr="006C0F39">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СВ-1-0,315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0,315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ВН630(2М)</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0.16</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-2…+8</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1200´800´1300</w:t>
            </w:r>
          </w:p>
        </w:tc>
      </w:tr>
      <w:tr w:rsidR="003D1AA1" w:rsidRPr="003D1AA1" w:rsidTr="006C0F39">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ПХН-2-1,6В</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2,5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1АКР6-2-6</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1,6</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-18</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5500´1080´775</w:t>
            </w:r>
          </w:p>
        </w:tc>
      </w:tr>
      <w:tr w:rsidR="003D1AA1" w:rsidRPr="003D1AA1" w:rsidTr="006C0F39">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ПХН-2,25В</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3.15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1АКР6-2-4</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2,5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-18</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5500´1230´1250</w:t>
            </w:r>
          </w:p>
        </w:tc>
      </w:tr>
      <w:tr w:rsidR="003D1AA1" w:rsidRPr="003D1AA1" w:rsidTr="006C0F39">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ПХН-1-0,28</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0,28</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ВН315(2)</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0.25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-18</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1200´750´980</w:t>
            </w:r>
          </w:p>
        </w:tc>
      </w:tr>
    </w:tbl>
    <w:p w:rsidR="006C0F39" w:rsidRDefault="006C0F39" w:rsidP="003D1AA1">
      <w:pPr>
        <w:spacing w:after="0" w:line="240" w:lineRule="auto"/>
        <w:jc w:val="both"/>
        <w:rPr>
          <w:rFonts w:ascii="Times New Roman" w:hAnsi="Times New Roman" w:cs="Times New Roman"/>
          <w:b/>
          <w:bCs/>
          <w:sz w:val="24"/>
          <w:szCs w:val="24"/>
        </w:rPr>
      </w:pPr>
    </w:p>
    <w:p w:rsidR="003D1AA1" w:rsidRPr="003D1AA1" w:rsidRDefault="003D1AA1" w:rsidP="006C0F39">
      <w:pPr>
        <w:spacing w:after="0" w:line="240" w:lineRule="auto"/>
        <w:ind w:firstLine="709"/>
        <w:jc w:val="both"/>
        <w:rPr>
          <w:rFonts w:ascii="Times New Roman" w:hAnsi="Times New Roman" w:cs="Times New Roman"/>
          <w:bCs/>
          <w:sz w:val="24"/>
          <w:szCs w:val="24"/>
        </w:rPr>
      </w:pPr>
      <w:r w:rsidRPr="006C0F39">
        <w:rPr>
          <w:rFonts w:ascii="Times New Roman" w:hAnsi="Times New Roman" w:cs="Times New Roman"/>
          <w:b/>
          <w:bCs/>
          <w:i/>
          <w:sz w:val="24"/>
          <w:szCs w:val="24"/>
        </w:rPr>
        <w:t>Прилавки-витрины среднетемпературные «Таир»-1203, «Таир»-106М, «Таир»-150, «Таир»-1201, «Таир»-150М1</w:t>
      </w:r>
      <w:r w:rsidR="006C0F39">
        <w:rPr>
          <w:rFonts w:ascii="Times New Roman" w:hAnsi="Times New Roman" w:cs="Times New Roman"/>
          <w:b/>
          <w:bCs/>
          <w:sz w:val="24"/>
          <w:szCs w:val="24"/>
        </w:rPr>
        <w:t xml:space="preserve"> </w:t>
      </w:r>
      <w:r w:rsidRPr="003D1AA1">
        <w:rPr>
          <w:rFonts w:ascii="Times New Roman" w:hAnsi="Times New Roman" w:cs="Times New Roman"/>
          <w:bCs/>
          <w:sz w:val="24"/>
          <w:szCs w:val="24"/>
        </w:rPr>
        <w:t>предназначены для магазинов с обслуживанием через продавца. В верхней части находится демонстрационная витрина, которая остеклена, в нижней части находится прилавок для хранения продуктов.</w:t>
      </w:r>
    </w:p>
    <w:p w:rsidR="003D1AA1" w:rsidRPr="003D1AA1" w:rsidRDefault="003D1AA1" w:rsidP="006C0F39">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t>Внешний вид прилавков «Таир» приведен на рис. 16, а их технические характеристики даны в табл. 8.</w:t>
      </w:r>
    </w:p>
    <w:p w:rsidR="003D1AA1" w:rsidRPr="003D1AA1" w:rsidRDefault="003D1AA1" w:rsidP="006C0F39">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t>Комбинированный комплект «Таир» 930 состоит из витрины холодильной низкотемпературной ВХН-1-0,315, среднетемпературной стойки-витрины СВ-1-0,315 и охлаждаемого прилавка ПХС-1-0,315. «Таир» 930 удобен для работы с продуктами, требующими разную температуру хранения.</w:t>
      </w:r>
    </w:p>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noProof/>
          <w:sz w:val="24"/>
          <w:szCs w:val="24"/>
          <w:lang w:eastAsia="ru-RU"/>
        </w:rPr>
        <w:lastRenderedPageBreak/>
        <w:drawing>
          <wp:inline distT="0" distB="0" distL="0" distR="0">
            <wp:extent cx="5857240" cy="2441575"/>
            <wp:effectExtent l="19050" t="0" r="0" b="0"/>
            <wp:docPr id="19" name="Рисунок 630" descr="http://ok-t.ru/studopediaru/baza6/1113706948804.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http://ok-t.ru/studopediaru/baza6/1113706948804.files/image042.gif"/>
                    <pic:cNvPicPr>
                      <a:picLocks noChangeAspect="1" noChangeArrowheads="1"/>
                    </pic:cNvPicPr>
                  </pic:nvPicPr>
                  <pic:blipFill>
                    <a:blip r:embed="rId23" cstate="print"/>
                    <a:srcRect/>
                    <a:stretch>
                      <a:fillRect/>
                    </a:stretch>
                  </pic:blipFill>
                  <pic:spPr bwMode="auto">
                    <a:xfrm>
                      <a:off x="0" y="0"/>
                      <a:ext cx="5857240" cy="2441575"/>
                    </a:xfrm>
                    <a:prstGeom prst="rect">
                      <a:avLst/>
                    </a:prstGeom>
                    <a:noFill/>
                    <a:ln w="9525">
                      <a:noFill/>
                      <a:miter lim="800000"/>
                      <a:headEnd/>
                      <a:tailEnd/>
                    </a:ln>
                  </pic:spPr>
                </pic:pic>
              </a:graphicData>
            </a:graphic>
          </wp:inline>
        </w:drawing>
      </w:r>
    </w:p>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br/>
      </w:r>
    </w:p>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 xml:space="preserve">а) </w:t>
      </w:r>
      <w:r w:rsidR="006C0F39">
        <w:rPr>
          <w:rFonts w:ascii="Times New Roman" w:hAnsi="Times New Roman" w:cs="Times New Roman"/>
          <w:bCs/>
          <w:sz w:val="24"/>
          <w:szCs w:val="24"/>
        </w:rPr>
        <w:t xml:space="preserve">                                                                                                              </w:t>
      </w:r>
      <w:r w:rsidRPr="003D1AA1">
        <w:rPr>
          <w:rFonts w:ascii="Times New Roman" w:hAnsi="Times New Roman" w:cs="Times New Roman"/>
          <w:bCs/>
          <w:sz w:val="24"/>
          <w:szCs w:val="24"/>
        </w:rPr>
        <w:t>б)</w:t>
      </w:r>
    </w:p>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Рис. 16 - Среднетемпературные прилавки «Таир»:</w:t>
      </w:r>
    </w:p>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а – «Таир»-150М1, б – «Таир»-1201</w:t>
      </w:r>
    </w:p>
    <w:p w:rsidR="006C0F39" w:rsidRDefault="006C0F39" w:rsidP="003D1AA1">
      <w:pPr>
        <w:spacing w:after="0" w:line="240" w:lineRule="auto"/>
        <w:jc w:val="both"/>
        <w:rPr>
          <w:rFonts w:ascii="Times New Roman" w:hAnsi="Times New Roman" w:cs="Times New Roman"/>
          <w:bCs/>
          <w:sz w:val="24"/>
          <w:szCs w:val="24"/>
        </w:rPr>
      </w:pPr>
    </w:p>
    <w:p w:rsidR="003D1AA1" w:rsidRPr="003D1AA1" w:rsidRDefault="003D1AA1" w:rsidP="006C0F39">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t xml:space="preserve">Холодильный комплект «Таир» 1203 состоит из двух среднетемпературных витрин «Таир» 150 и оснащается холодильным прилавком ПХС-1-300, который, как и в «Таире» 930, служит рабочим местом для продавца и дополнительным охлаждаемым объемом для хранения продуктов. По желанию клиента холодильный прилавок может быть заменен </w:t>
      </w:r>
      <w:proofErr w:type="gramStart"/>
      <w:r w:rsidRPr="003D1AA1">
        <w:rPr>
          <w:rFonts w:ascii="Times New Roman" w:hAnsi="Times New Roman" w:cs="Times New Roman"/>
          <w:bCs/>
          <w:sz w:val="24"/>
          <w:szCs w:val="24"/>
        </w:rPr>
        <w:t>на</w:t>
      </w:r>
      <w:proofErr w:type="gramEnd"/>
      <w:r w:rsidRPr="003D1AA1">
        <w:rPr>
          <w:rFonts w:ascii="Times New Roman" w:hAnsi="Times New Roman" w:cs="Times New Roman"/>
          <w:bCs/>
          <w:sz w:val="24"/>
          <w:szCs w:val="24"/>
        </w:rPr>
        <w:t xml:space="preserve"> неохлаждаемый П-300.</w:t>
      </w:r>
    </w:p>
    <w:p w:rsidR="003D1AA1" w:rsidRPr="003D1AA1" w:rsidRDefault="003D1AA1" w:rsidP="006C0F39">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t>АНПО «</w:t>
      </w:r>
      <w:proofErr w:type="spellStart"/>
      <w:r w:rsidRPr="003D1AA1">
        <w:rPr>
          <w:rFonts w:ascii="Times New Roman" w:hAnsi="Times New Roman" w:cs="Times New Roman"/>
          <w:bCs/>
          <w:sz w:val="24"/>
          <w:szCs w:val="24"/>
        </w:rPr>
        <w:t>Марихолодмаш</w:t>
      </w:r>
      <w:proofErr w:type="spellEnd"/>
      <w:r w:rsidRPr="003D1AA1">
        <w:rPr>
          <w:rFonts w:ascii="Times New Roman" w:hAnsi="Times New Roman" w:cs="Times New Roman"/>
          <w:bCs/>
          <w:sz w:val="24"/>
          <w:szCs w:val="24"/>
        </w:rPr>
        <w:t>» предлагает серию «Новый дизайн». Среднетемпературные витрины «Таир» 1204 и «Таир» 1206 этой серии оснащены светильником, наклонными поддонами и дополнительным внутренним охлаждаемым объемом. Съемные боковины позволяют компоновать витрины в единый ряд, имеется электронная панель контроля рабочих параметров (рис. 17).</w:t>
      </w:r>
    </w:p>
    <w:p w:rsidR="003D1AA1" w:rsidRPr="003D1AA1" w:rsidRDefault="003D1AA1" w:rsidP="006C0F39">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t>Витрины изготавливаются с использованием гнутых стекол, итальянских профилей, французских компрессоров «LUNITE HERMETIK».</w:t>
      </w:r>
    </w:p>
    <w:p w:rsidR="003D1AA1" w:rsidRPr="003D1AA1" w:rsidRDefault="003D1AA1" w:rsidP="006C0F39">
      <w:pPr>
        <w:spacing w:after="0" w:line="240" w:lineRule="auto"/>
        <w:ind w:firstLine="709"/>
        <w:jc w:val="both"/>
        <w:rPr>
          <w:rFonts w:ascii="Times New Roman" w:hAnsi="Times New Roman" w:cs="Times New Roman"/>
          <w:bCs/>
          <w:sz w:val="24"/>
          <w:szCs w:val="24"/>
        </w:rPr>
      </w:pPr>
      <w:proofErr w:type="gramStart"/>
      <w:r w:rsidRPr="003D1AA1">
        <w:rPr>
          <w:rFonts w:ascii="Times New Roman" w:hAnsi="Times New Roman" w:cs="Times New Roman"/>
          <w:bCs/>
          <w:sz w:val="24"/>
          <w:szCs w:val="24"/>
        </w:rPr>
        <w:t>«Таир» 1205 оснащена широкой столешницей для установки и подключения весов и прочего оборудования; имеет дополнительный охлаждаемый объем, большую площадь для выкладки товаров и нестандартный витринный дизайн.</w:t>
      </w:r>
      <w:proofErr w:type="gramEnd"/>
    </w:p>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noProof/>
          <w:sz w:val="24"/>
          <w:szCs w:val="24"/>
          <w:lang w:eastAsia="ru-RU"/>
        </w:rPr>
        <w:drawing>
          <wp:inline distT="0" distB="0" distL="0" distR="0">
            <wp:extent cx="5788025" cy="2673985"/>
            <wp:effectExtent l="19050" t="0" r="3175" b="0"/>
            <wp:docPr id="20" name="Рисунок 631" descr="http://ok-t.ru/studopediaru/baza6/1113706948804.files/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http://ok-t.ru/studopediaru/baza6/1113706948804.files/image044.jpg"/>
                    <pic:cNvPicPr>
                      <a:picLocks noChangeAspect="1" noChangeArrowheads="1"/>
                    </pic:cNvPicPr>
                  </pic:nvPicPr>
                  <pic:blipFill>
                    <a:blip r:embed="rId24" cstate="print"/>
                    <a:srcRect/>
                    <a:stretch>
                      <a:fillRect/>
                    </a:stretch>
                  </pic:blipFill>
                  <pic:spPr bwMode="auto">
                    <a:xfrm>
                      <a:off x="0" y="0"/>
                      <a:ext cx="5788025" cy="2673985"/>
                    </a:xfrm>
                    <a:prstGeom prst="rect">
                      <a:avLst/>
                    </a:prstGeom>
                    <a:noFill/>
                    <a:ln w="9525">
                      <a:noFill/>
                      <a:miter lim="800000"/>
                      <a:headEnd/>
                      <a:tailEnd/>
                    </a:ln>
                  </pic:spPr>
                </pic:pic>
              </a:graphicData>
            </a:graphic>
          </wp:inline>
        </w:drawing>
      </w:r>
    </w:p>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Рис. 17. Среднетемпературные витрины:</w:t>
      </w:r>
    </w:p>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а – «Таир» 1204, б – «Таир» 1206</w:t>
      </w:r>
    </w:p>
    <w:p w:rsidR="00CC27CB" w:rsidRDefault="003D1AA1" w:rsidP="00CC27CB">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lastRenderedPageBreak/>
        <w:t xml:space="preserve">Высокотемпературная </w:t>
      </w:r>
      <w:proofErr w:type="spellStart"/>
      <w:r w:rsidRPr="003D1AA1">
        <w:rPr>
          <w:rFonts w:ascii="Times New Roman" w:hAnsi="Times New Roman" w:cs="Times New Roman"/>
          <w:bCs/>
          <w:sz w:val="24"/>
          <w:szCs w:val="24"/>
        </w:rPr>
        <w:t>пристенная</w:t>
      </w:r>
      <w:proofErr w:type="spellEnd"/>
      <w:r w:rsidRPr="003D1AA1">
        <w:rPr>
          <w:rFonts w:ascii="Times New Roman" w:hAnsi="Times New Roman" w:cs="Times New Roman"/>
          <w:bCs/>
          <w:sz w:val="24"/>
          <w:szCs w:val="24"/>
        </w:rPr>
        <w:t xml:space="preserve"> витрина «Таир» 1307 предназначена для хранения и демонстрации продуктов питания, требующих незначительного охлаждения (молоко, соки, фрукты). Оснащается дополнительной лицевой шторкой, а также съемными боковинами из стекла, что позволяет осуществлять компоновку в единый ряд с другим оборудованием (рис. 18). Витрина может использоваться в магазинах самообслуживания. </w:t>
      </w:r>
    </w:p>
    <w:p w:rsidR="003D1AA1" w:rsidRPr="003D1AA1" w:rsidRDefault="003D1AA1" w:rsidP="00CC27CB">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t>Комплексы «Айсберг» 201 (с автономным охлаждением) и «Айсберг» 202 (с централизованным охлаждением) состоят из среднетемпературных витрин серии «Таир» «Новый дизайн» и комбинируются в продажную линию исходя из возможности торговых площадей.</w:t>
      </w:r>
    </w:p>
    <w:p w:rsidR="003D1AA1" w:rsidRPr="003D1AA1" w:rsidRDefault="003D1AA1" w:rsidP="00CC27CB">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t>Витрина холодильная среднетемпературная «Таир»-1213 представляет собой скомпонованные между собой витрины «Таир»-1206 и «Таир»-1204. Витрина имеет светильник, охлаждаемый бункер, наклонные поддоны для лучшей экспозиции товара. Съемные боковины позволяют компоновать витрины в единый ряд. Витрина имеет широкую столешницу для установки и подключения весов, электронное устройство контроля рабочих параметров, бесшумную холодильную машину.</w:t>
      </w:r>
    </w:p>
    <w:tbl>
      <w:tblPr>
        <w:tblW w:w="0" w:type="auto"/>
        <w:tblCellSpacing w:w="15" w:type="dxa"/>
        <w:tblCellMar>
          <w:top w:w="15" w:type="dxa"/>
          <w:left w:w="15" w:type="dxa"/>
          <w:bottom w:w="15" w:type="dxa"/>
          <w:right w:w="15" w:type="dxa"/>
        </w:tblCellMar>
        <w:tblLook w:val="04A0"/>
      </w:tblPr>
      <w:tblGrid>
        <w:gridCol w:w="135"/>
        <w:gridCol w:w="5235"/>
      </w:tblGrid>
      <w:tr w:rsidR="003D1AA1" w:rsidRPr="003D1AA1" w:rsidTr="003D1AA1">
        <w:trPr>
          <w:gridAfter w:val="1"/>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 </w:t>
            </w:r>
          </w:p>
        </w:tc>
      </w:tr>
      <w:tr w:rsidR="003D1AA1" w:rsidRPr="003D1AA1" w:rsidTr="003D1AA1">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 </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noProof/>
                <w:sz w:val="24"/>
                <w:szCs w:val="24"/>
                <w:lang w:eastAsia="ru-RU"/>
              </w:rPr>
              <w:drawing>
                <wp:inline distT="0" distB="0" distL="0" distR="0">
                  <wp:extent cx="3252470" cy="3467735"/>
                  <wp:effectExtent l="19050" t="0" r="5080" b="0"/>
                  <wp:docPr id="21" name="Рисунок 632" descr="http://ok-t.ru/studopediaru/baza6/1113706948804.files/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http://ok-t.ru/studopediaru/baza6/1113706948804.files/image046.jpg"/>
                          <pic:cNvPicPr>
                            <a:picLocks noChangeAspect="1" noChangeArrowheads="1"/>
                          </pic:cNvPicPr>
                        </pic:nvPicPr>
                        <pic:blipFill>
                          <a:blip r:embed="rId25" cstate="print"/>
                          <a:srcRect/>
                          <a:stretch>
                            <a:fillRect/>
                          </a:stretch>
                        </pic:blipFill>
                        <pic:spPr bwMode="auto">
                          <a:xfrm>
                            <a:off x="0" y="0"/>
                            <a:ext cx="3252470" cy="3467735"/>
                          </a:xfrm>
                          <a:prstGeom prst="rect">
                            <a:avLst/>
                          </a:prstGeom>
                          <a:noFill/>
                          <a:ln w="9525">
                            <a:noFill/>
                            <a:miter lim="800000"/>
                            <a:headEnd/>
                            <a:tailEnd/>
                          </a:ln>
                        </pic:spPr>
                      </pic:pic>
                    </a:graphicData>
                  </a:graphic>
                </wp:inline>
              </w:drawing>
            </w:r>
          </w:p>
        </w:tc>
      </w:tr>
    </w:tbl>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br/>
      </w:r>
    </w:p>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 xml:space="preserve">Рис. 18 - Витрина </w:t>
      </w:r>
      <w:proofErr w:type="spellStart"/>
      <w:r w:rsidRPr="003D1AA1">
        <w:rPr>
          <w:rFonts w:ascii="Times New Roman" w:hAnsi="Times New Roman" w:cs="Times New Roman"/>
          <w:bCs/>
          <w:sz w:val="24"/>
          <w:szCs w:val="24"/>
        </w:rPr>
        <w:t>пристенная</w:t>
      </w:r>
      <w:proofErr w:type="spellEnd"/>
      <w:r w:rsidRPr="003D1AA1">
        <w:rPr>
          <w:rFonts w:ascii="Times New Roman" w:hAnsi="Times New Roman" w:cs="Times New Roman"/>
          <w:bCs/>
          <w:sz w:val="24"/>
          <w:szCs w:val="24"/>
        </w:rPr>
        <w:t xml:space="preserve"> «Таир» 1307</w:t>
      </w:r>
    </w:p>
    <w:p w:rsidR="00CC27CB" w:rsidRDefault="00CC27CB" w:rsidP="00CC27CB">
      <w:pPr>
        <w:spacing w:after="0" w:line="240" w:lineRule="auto"/>
        <w:ind w:firstLine="709"/>
        <w:jc w:val="both"/>
        <w:rPr>
          <w:rFonts w:ascii="Times New Roman" w:hAnsi="Times New Roman" w:cs="Times New Roman"/>
          <w:bCs/>
          <w:sz w:val="24"/>
          <w:szCs w:val="24"/>
        </w:rPr>
      </w:pPr>
    </w:p>
    <w:p w:rsidR="003D1AA1" w:rsidRPr="003D1AA1" w:rsidRDefault="003D1AA1" w:rsidP="00CC27CB">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t>Для небольших торговых помещений предприятий торговли и общественного питания выпускаются витрины: среднетемпературная витрина «Таир»-1160с, кондитерская витрина «Таир»-1160к и низкотемпературная витрина «Таир»-1160.</w:t>
      </w:r>
    </w:p>
    <w:p w:rsidR="00CC27CB" w:rsidRDefault="00CC27CB" w:rsidP="003D1AA1">
      <w:pPr>
        <w:spacing w:after="0" w:line="240" w:lineRule="auto"/>
        <w:jc w:val="both"/>
        <w:rPr>
          <w:rFonts w:ascii="Times New Roman" w:hAnsi="Times New Roman" w:cs="Times New Roman"/>
          <w:bCs/>
          <w:sz w:val="24"/>
          <w:szCs w:val="24"/>
        </w:rPr>
      </w:pPr>
    </w:p>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Таблица 8 - Технические характеристики прилавков-витрин «Таир»</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528"/>
        <w:gridCol w:w="1470"/>
        <w:gridCol w:w="1942"/>
        <w:gridCol w:w="1674"/>
        <w:gridCol w:w="1350"/>
        <w:gridCol w:w="1501"/>
      </w:tblGrid>
      <w:tr w:rsidR="003D1AA1" w:rsidRPr="003D1AA1" w:rsidTr="00CC27CB">
        <w:trPr>
          <w:gridAfter w:val="5"/>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p>
        </w:tc>
      </w:tr>
      <w:tr w:rsidR="003D1AA1" w:rsidRPr="003D1AA1" w:rsidTr="00CC27CB">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Наименование</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Охлаждаемый объем, м</w:t>
            </w:r>
            <w:r w:rsidRPr="003D1AA1">
              <w:rPr>
                <w:rFonts w:ascii="Times New Roman" w:hAnsi="Times New Roman" w:cs="Times New Roman"/>
                <w:bCs/>
                <w:sz w:val="24"/>
                <w:szCs w:val="24"/>
                <w:vertAlign w:val="superscript"/>
              </w:rPr>
              <w:t>3</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Демонстрационная площадь, м</w:t>
            </w:r>
            <w:proofErr w:type="gramStart"/>
            <w:r w:rsidRPr="003D1AA1">
              <w:rPr>
                <w:rFonts w:ascii="Times New Roman" w:hAnsi="Times New Roman" w:cs="Times New Roman"/>
                <w:bCs/>
                <w:sz w:val="24"/>
                <w:szCs w:val="24"/>
                <w:vertAlign w:val="superscript"/>
              </w:rPr>
              <w:t>2</w:t>
            </w:r>
            <w:proofErr w:type="gramEnd"/>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Температура, </w:t>
            </w:r>
            <w:r w:rsidRPr="003D1AA1">
              <w:rPr>
                <w:rFonts w:ascii="Times New Roman" w:hAnsi="Times New Roman" w:cs="Times New Roman"/>
                <w:bCs/>
                <w:sz w:val="24"/>
                <w:szCs w:val="24"/>
                <w:vertAlign w:val="superscript"/>
              </w:rPr>
              <w:t>0</w:t>
            </w:r>
            <w:r w:rsidRPr="003D1AA1">
              <w:rPr>
                <w:rFonts w:ascii="Times New Roman" w:hAnsi="Times New Roman" w:cs="Times New Roman"/>
                <w:bCs/>
                <w:sz w:val="24"/>
                <w:szCs w:val="24"/>
              </w:rPr>
              <w:t>С</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 xml:space="preserve">Потребление </w:t>
            </w:r>
            <w:proofErr w:type="spellStart"/>
            <w:r w:rsidRPr="003D1AA1">
              <w:rPr>
                <w:rFonts w:ascii="Times New Roman" w:hAnsi="Times New Roman" w:cs="Times New Roman"/>
                <w:bCs/>
                <w:sz w:val="24"/>
                <w:szCs w:val="24"/>
              </w:rPr>
              <w:t>эл</w:t>
            </w:r>
            <w:proofErr w:type="spellEnd"/>
            <w:r w:rsidRPr="003D1AA1">
              <w:rPr>
                <w:rFonts w:ascii="Times New Roman" w:hAnsi="Times New Roman" w:cs="Times New Roman"/>
                <w:bCs/>
                <w:sz w:val="24"/>
                <w:szCs w:val="24"/>
              </w:rPr>
              <w:t>/энергии в сутки, кВт/</w:t>
            </w:r>
            <w:proofErr w:type="gramStart"/>
            <w:r w:rsidRPr="003D1AA1">
              <w:rPr>
                <w:rFonts w:ascii="Times New Roman" w:hAnsi="Times New Roman" w:cs="Times New Roman"/>
                <w:bCs/>
                <w:sz w:val="24"/>
                <w:szCs w:val="24"/>
              </w:rPr>
              <w:t>ч</w:t>
            </w:r>
            <w:proofErr w:type="gramEnd"/>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 xml:space="preserve">Габаритные размеры, </w:t>
            </w:r>
            <w:proofErr w:type="gramStart"/>
            <w:r w:rsidRPr="003D1AA1">
              <w:rPr>
                <w:rFonts w:ascii="Times New Roman" w:hAnsi="Times New Roman" w:cs="Times New Roman"/>
                <w:bCs/>
                <w:sz w:val="24"/>
                <w:szCs w:val="24"/>
              </w:rPr>
              <w:t>мм</w:t>
            </w:r>
            <w:proofErr w:type="gramEnd"/>
          </w:p>
        </w:tc>
      </w:tr>
      <w:tr w:rsidR="003D1AA1" w:rsidRPr="003D1AA1" w:rsidTr="00CC27CB">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«Таир»-150</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0,15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0,52</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0…+7</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5,2</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p>
        </w:tc>
      </w:tr>
      <w:tr w:rsidR="003D1AA1" w:rsidRPr="003D1AA1" w:rsidTr="00CC27CB">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«Таир»-106М</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0,35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0,84</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0…+7</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7,5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p>
        </w:tc>
      </w:tr>
      <w:tr w:rsidR="003D1AA1" w:rsidRPr="003D1AA1" w:rsidTr="00CC27CB">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lastRenderedPageBreak/>
              <w:t>«Таир»-1201</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0,315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0,84</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0…+7</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7,8</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p>
        </w:tc>
      </w:tr>
      <w:tr w:rsidR="003D1AA1" w:rsidRPr="003D1AA1" w:rsidTr="00CC27CB">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«Таир»-150М1</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0,15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0,52</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0…+7</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6,0</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p>
        </w:tc>
      </w:tr>
      <w:tr w:rsidR="003D1AA1" w:rsidRPr="003D1AA1" w:rsidTr="00CC27CB">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«Таир»-150М1н</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0,15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0,52</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-8…0</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p>
        </w:tc>
      </w:tr>
      <w:tr w:rsidR="003D1AA1" w:rsidRPr="003D1AA1" w:rsidTr="00CC27CB">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«Таир»-1202 (ВХС-1-0,8-3)</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0,42</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1,42</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0…+7</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10,5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p>
        </w:tc>
      </w:tr>
      <w:tr w:rsidR="003D1AA1" w:rsidRPr="003D1AA1" w:rsidTr="00CC27CB">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«Таир»-1203</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0,59</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1,04</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0…+7</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7,7</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p>
        </w:tc>
      </w:tr>
      <w:tr w:rsidR="003D1AA1" w:rsidRPr="003D1AA1" w:rsidTr="00CC27CB">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«Таир»-1204</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0,22</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0,62</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0…+7</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5,5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p>
        </w:tc>
      </w:tr>
      <w:tr w:rsidR="003D1AA1" w:rsidRPr="003D1AA1" w:rsidTr="00CC27CB">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«Таир»-1204н</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0,22</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0,62</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-6…+6</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9,5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p>
        </w:tc>
      </w:tr>
      <w:tr w:rsidR="003D1AA1" w:rsidRPr="003D1AA1" w:rsidTr="00CC27CB">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«Таир»-1205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0,22</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0,62</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0…+7</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4,5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p>
        </w:tc>
      </w:tr>
      <w:tr w:rsidR="003D1AA1" w:rsidRPr="003D1AA1" w:rsidTr="00CC27CB">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tblPr>
            <w:tblGrid>
              <w:gridCol w:w="1433"/>
            </w:tblGrid>
            <w:tr w:rsidR="003D1AA1" w:rsidRPr="003D1AA1" w:rsidTr="003D1AA1">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tblPr>
                  <w:tblGrid>
                    <w:gridCol w:w="1343"/>
                  </w:tblGrid>
                  <w:tr w:rsidR="003D1AA1" w:rsidRPr="003D1AA1" w:rsidTr="003D1AA1">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Окончание табл. 8</w:t>
                        </w:r>
                      </w:p>
                    </w:tc>
                  </w:tr>
                </w:tbl>
                <w:p w:rsidR="003D1AA1" w:rsidRPr="003D1AA1" w:rsidRDefault="003D1AA1" w:rsidP="003D1AA1">
                  <w:pPr>
                    <w:spacing w:after="0" w:line="240" w:lineRule="auto"/>
                    <w:jc w:val="both"/>
                    <w:rPr>
                      <w:rFonts w:ascii="Times New Roman" w:hAnsi="Times New Roman" w:cs="Times New Roman"/>
                      <w:bCs/>
                      <w:sz w:val="24"/>
                      <w:szCs w:val="24"/>
                    </w:rPr>
                  </w:pPr>
                </w:p>
              </w:tc>
            </w:tr>
          </w:tbl>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«Таир»-1206</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0,33</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0,93</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0…+7</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6,2</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p>
        </w:tc>
      </w:tr>
      <w:tr w:rsidR="003D1AA1" w:rsidRPr="003D1AA1" w:rsidTr="00CC27CB">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«Таир»-1206н</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0,33</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0,93</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-6…+6</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10,5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p>
        </w:tc>
      </w:tr>
      <w:tr w:rsidR="003D1AA1" w:rsidRPr="003D1AA1" w:rsidTr="00CC27CB">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«Таир»-1213</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1,14</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1,55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0…8</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8,2</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2870´990´1270</w:t>
            </w:r>
          </w:p>
        </w:tc>
      </w:tr>
      <w:tr w:rsidR="003D1AA1" w:rsidRPr="003D1AA1" w:rsidTr="00CC27CB">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«Таир»-1160</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0,1</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0,65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-8…0</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1200´920´1270</w:t>
            </w:r>
          </w:p>
        </w:tc>
      </w:tr>
      <w:tr w:rsidR="003D1AA1" w:rsidRPr="003D1AA1" w:rsidTr="00CC27CB">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«Таир»-1160с</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0,2</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0,8</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0…8</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1200´920´1270</w:t>
            </w:r>
          </w:p>
        </w:tc>
      </w:tr>
      <w:tr w:rsidR="003D1AA1" w:rsidRPr="003D1AA1" w:rsidTr="00CC27CB">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«Таир»-1160к</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0,2</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1,0</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0…8</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1200´920´1430</w:t>
            </w:r>
          </w:p>
        </w:tc>
      </w:tr>
      <w:tr w:rsidR="003D1AA1" w:rsidRPr="003D1AA1" w:rsidTr="00CC27CB">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«Таир»-1307</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0,9</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0,62</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+5…+10</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p>
        </w:tc>
      </w:tr>
    </w:tbl>
    <w:p w:rsidR="00CC27CB" w:rsidRDefault="00CC27CB" w:rsidP="00CC27CB">
      <w:pPr>
        <w:spacing w:after="0" w:line="240" w:lineRule="auto"/>
        <w:ind w:firstLine="709"/>
        <w:jc w:val="both"/>
        <w:rPr>
          <w:rFonts w:ascii="Times New Roman" w:hAnsi="Times New Roman" w:cs="Times New Roman"/>
          <w:bCs/>
          <w:sz w:val="24"/>
          <w:szCs w:val="24"/>
        </w:rPr>
      </w:pPr>
    </w:p>
    <w:p w:rsidR="003D1AA1" w:rsidRPr="003D1AA1" w:rsidRDefault="003D1AA1" w:rsidP="00CC27CB">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t xml:space="preserve">Завод профессионального оборудования (ЗПО) выпускает витрины-прилавки «CRYSPI» (табл. 9). Среднетемпературные прилавки </w:t>
      </w:r>
      <w:proofErr w:type="spellStart"/>
      <w:proofErr w:type="gramStart"/>
      <w:r w:rsidRPr="003D1AA1">
        <w:rPr>
          <w:rFonts w:ascii="Times New Roman" w:hAnsi="Times New Roman" w:cs="Times New Roman"/>
          <w:bCs/>
          <w:sz w:val="24"/>
          <w:szCs w:val="24"/>
        </w:rPr>
        <w:t>эконом-класса</w:t>
      </w:r>
      <w:proofErr w:type="spellEnd"/>
      <w:proofErr w:type="gramEnd"/>
      <w:r w:rsidRPr="003D1AA1">
        <w:rPr>
          <w:rFonts w:ascii="Times New Roman" w:hAnsi="Times New Roman" w:cs="Times New Roman"/>
          <w:bCs/>
          <w:sz w:val="24"/>
          <w:szCs w:val="24"/>
        </w:rPr>
        <w:t xml:space="preserve"> «OCTAVA» имеют ширину 0,8 м и незаменимы для магазинов с малой площадью. Прилавки оснащены изогнутым фронтальным стеклом и выпускаются в двух вариантах длин: 1,2 и 1,5 м. Витрины-прилавки </w:t>
      </w:r>
      <w:proofErr w:type="spellStart"/>
      <w:proofErr w:type="gramStart"/>
      <w:r w:rsidRPr="003D1AA1">
        <w:rPr>
          <w:rFonts w:ascii="Times New Roman" w:hAnsi="Times New Roman" w:cs="Times New Roman"/>
          <w:bCs/>
          <w:sz w:val="24"/>
          <w:szCs w:val="24"/>
        </w:rPr>
        <w:t>эконом-класса</w:t>
      </w:r>
      <w:proofErr w:type="spellEnd"/>
      <w:proofErr w:type="gramEnd"/>
      <w:r w:rsidRPr="003D1AA1">
        <w:rPr>
          <w:rFonts w:ascii="Times New Roman" w:hAnsi="Times New Roman" w:cs="Times New Roman"/>
          <w:bCs/>
          <w:sz w:val="24"/>
          <w:szCs w:val="24"/>
        </w:rPr>
        <w:t xml:space="preserve"> серии «NOTA» используются в торговых комплексах (рынках), павильонах и небольших по площади магазинах. Модельный ряд холодильных витрин «SONATA» класса «люкс» включает в себя прилавки длиной: 1,2; 1,6; 1,6; 2,4 м.</w:t>
      </w:r>
    </w:p>
    <w:p w:rsidR="003D1AA1" w:rsidRPr="003D1AA1" w:rsidRDefault="003D1AA1" w:rsidP="00CC27CB">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t>Все выпускаемые витрины оснащены холодильным агрегатом «</w:t>
      </w:r>
      <w:proofErr w:type="spellStart"/>
      <w:r w:rsidRPr="003D1AA1">
        <w:rPr>
          <w:rFonts w:ascii="Times New Roman" w:hAnsi="Times New Roman" w:cs="Times New Roman"/>
          <w:bCs/>
          <w:sz w:val="24"/>
          <w:szCs w:val="24"/>
        </w:rPr>
        <w:t>Aspera</w:t>
      </w:r>
      <w:proofErr w:type="spellEnd"/>
      <w:r w:rsidRPr="003D1AA1">
        <w:rPr>
          <w:rFonts w:ascii="Times New Roman" w:hAnsi="Times New Roman" w:cs="Times New Roman"/>
          <w:bCs/>
          <w:sz w:val="24"/>
          <w:szCs w:val="24"/>
        </w:rPr>
        <w:t>» (Италия) или «</w:t>
      </w:r>
      <w:proofErr w:type="spellStart"/>
      <w:r w:rsidRPr="003D1AA1">
        <w:rPr>
          <w:rFonts w:ascii="Times New Roman" w:hAnsi="Times New Roman" w:cs="Times New Roman"/>
          <w:bCs/>
          <w:sz w:val="24"/>
          <w:szCs w:val="24"/>
        </w:rPr>
        <w:t>Electrolux</w:t>
      </w:r>
      <w:proofErr w:type="spellEnd"/>
      <w:r w:rsidRPr="003D1AA1">
        <w:rPr>
          <w:rFonts w:ascii="Times New Roman" w:hAnsi="Times New Roman" w:cs="Times New Roman"/>
          <w:bCs/>
          <w:sz w:val="24"/>
          <w:szCs w:val="24"/>
        </w:rPr>
        <w:t xml:space="preserve">» (Испания). Панели и корпус холодильных витрин выполнены с заливкой </w:t>
      </w:r>
      <w:proofErr w:type="spellStart"/>
      <w:r w:rsidRPr="003D1AA1">
        <w:rPr>
          <w:rFonts w:ascii="Times New Roman" w:hAnsi="Times New Roman" w:cs="Times New Roman"/>
          <w:bCs/>
          <w:sz w:val="24"/>
          <w:szCs w:val="24"/>
        </w:rPr>
        <w:t>пенополиуретаном</w:t>
      </w:r>
      <w:proofErr w:type="spellEnd"/>
      <w:r w:rsidRPr="003D1AA1">
        <w:rPr>
          <w:rFonts w:ascii="Times New Roman" w:hAnsi="Times New Roman" w:cs="Times New Roman"/>
          <w:bCs/>
          <w:sz w:val="24"/>
          <w:szCs w:val="24"/>
        </w:rPr>
        <w:t xml:space="preserve">. Рабочие поверхности холодильных витрин изготовлены из шлифованной нержавеющей стали. Боковые панели холодильных витрин выполнены из </w:t>
      </w:r>
      <w:proofErr w:type="spellStart"/>
      <w:r w:rsidRPr="003D1AA1">
        <w:rPr>
          <w:rFonts w:ascii="Times New Roman" w:hAnsi="Times New Roman" w:cs="Times New Roman"/>
          <w:bCs/>
          <w:sz w:val="24"/>
          <w:szCs w:val="24"/>
        </w:rPr>
        <w:t>ударопрочного</w:t>
      </w:r>
      <w:proofErr w:type="spellEnd"/>
      <w:r w:rsidRPr="003D1AA1">
        <w:rPr>
          <w:rFonts w:ascii="Times New Roman" w:hAnsi="Times New Roman" w:cs="Times New Roman"/>
          <w:bCs/>
          <w:sz w:val="24"/>
          <w:szCs w:val="24"/>
        </w:rPr>
        <w:t xml:space="preserve"> </w:t>
      </w:r>
      <w:proofErr w:type="spellStart"/>
      <w:r w:rsidRPr="003D1AA1">
        <w:rPr>
          <w:rFonts w:ascii="Times New Roman" w:hAnsi="Times New Roman" w:cs="Times New Roman"/>
          <w:bCs/>
          <w:sz w:val="24"/>
          <w:szCs w:val="24"/>
        </w:rPr>
        <w:t>АБС-пластика</w:t>
      </w:r>
      <w:proofErr w:type="spellEnd"/>
      <w:r w:rsidRPr="003D1AA1">
        <w:rPr>
          <w:rFonts w:ascii="Times New Roman" w:hAnsi="Times New Roman" w:cs="Times New Roman"/>
          <w:bCs/>
          <w:sz w:val="24"/>
          <w:szCs w:val="24"/>
        </w:rPr>
        <w:t>. Имеется люминесцентная подсветка поверхности экспозиции витрины. У низкотемпературных витрин-прилавков серии «GAMMA» имеется комплект сетчатых корзин. Осуществляется автоматическое управление работой холодильного агрегата с помощью электронного блока управления. Помимо стандартного оснащения витрины класса «люкс» серии «SONATA» имеют дополнительное оснащение: широкая цветовая гамма окраски корпуса витрины; верхний и нижний варианты подъема стекла; большой выбор дополнительных аксессуаров; динамическое охлаждение; возможность конструирования непрерывных линий холодильных витрин; подключение к централи холодоснабжения (под выносной агрегат).</w:t>
      </w:r>
    </w:p>
    <w:p w:rsidR="00CC27CB" w:rsidRDefault="00CC27CB" w:rsidP="003D1AA1">
      <w:pPr>
        <w:spacing w:after="0" w:line="240" w:lineRule="auto"/>
        <w:jc w:val="both"/>
        <w:rPr>
          <w:rFonts w:ascii="Times New Roman" w:hAnsi="Times New Roman" w:cs="Times New Roman"/>
          <w:bCs/>
          <w:sz w:val="24"/>
          <w:szCs w:val="24"/>
        </w:rPr>
      </w:pPr>
    </w:p>
    <w:p w:rsidR="00CC27CB" w:rsidRDefault="00CC27CB" w:rsidP="003D1AA1">
      <w:pPr>
        <w:spacing w:after="0" w:line="240" w:lineRule="auto"/>
        <w:jc w:val="both"/>
        <w:rPr>
          <w:rFonts w:ascii="Times New Roman" w:hAnsi="Times New Roman" w:cs="Times New Roman"/>
          <w:bCs/>
          <w:sz w:val="24"/>
          <w:szCs w:val="24"/>
        </w:rPr>
      </w:pPr>
    </w:p>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lastRenderedPageBreak/>
        <w:t>Таблица 9 - Технические характеристики витрин-прилавков «CRYSPI»</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758"/>
        <w:gridCol w:w="1753"/>
        <w:gridCol w:w="2304"/>
        <w:gridCol w:w="1758"/>
        <w:gridCol w:w="1892"/>
      </w:tblGrid>
      <w:tr w:rsidR="003D1AA1" w:rsidRPr="003D1AA1" w:rsidTr="00730DB0">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Наименование модели</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Охлаждаемый объем, м</w:t>
            </w:r>
            <w:r w:rsidRPr="003D1AA1">
              <w:rPr>
                <w:rFonts w:ascii="Times New Roman" w:hAnsi="Times New Roman" w:cs="Times New Roman"/>
                <w:bCs/>
                <w:sz w:val="24"/>
                <w:szCs w:val="24"/>
                <w:vertAlign w:val="superscript"/>
              </w:rPr>
              <w:t>3</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Демонстрационная площадь, м</w:t>
            </w:r>
            <w:proofErr w:type="gramStart"/>
            <w:r w:rsidRPr="003D1AA1">
              <w:rPr>
                <w:rFonts w:ascii="Times New Roman" w:hAnsi="Times New Roman" w:cs="Times New Roman"/>
                <w:bCs/>
                <w:sz w:val="24"/>
                <w:szCs w:val="24"/>
                <w:vertAlign w:val="superscript"/>
              </w:rPr>
              <w:t>2</w:t>
            </w:r>
            <w:proofErr w:type="gramEnd"/>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Температура, </w:t>
            </w:r>
            <w:r w:rsidRPr="003D1AA1">
              <w:rPr>
                <w:rFonts w:ascii="Times New Roman" w:hAnsi="Times New Roman" w:cs="Times New Roman"/>
                <w:bCs/>
                <w:sz w:val="24"/>
                <w:szCs w:val="24"/>
                <w:vertAlign w:val="superscript"/>
              </w:rPr>
              <w:t>0</w:t>
            </w:r>
            <w:r w:rsidRPr="003D1AA1">
              <w:rPr>
                <w:rFonts w:ascii="Times New Roman" w:hAnsi="Times New Roman" w:cs="Times New Roman"/>
                <w:bCs/>
                <w:sz w:val="24"/>
                <w:szCs w:val="24"/>
              </w:rPr>
              <w:t>С</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 xml:space="preserve">Габаритные размеры, </w:t>
            </w:r>
            <w:proofErr w:type="gramStart"/>
            <w:r w:rsidRPr="003D1AA1">
              <w:rPr>
                <w:rFonts w:ascii="Times New Roman" w:hAnsi="Times New Roman" w:cs="Times New Roman"/>
                <w:bCs/>
                <w:sz w:val="24"/>
                <w:szCs w:val="24"/>
              </w:rPr>
              <w:t>мм</w:t>
            </w:r>
            <w:proofErr w:type="gramEnd"/>
          </w:p>
        </w:tc>
      </w:tr>
      <w:tr w:rsidR="003D1AA1" w:rsidRPr="003D1AA1" w:rsidTr="00730DB0">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w:t>
            </w:r>
            <w:proofErr w:type="spellStart"/>
            <w:r w:rsidRPr="003D1AA1">
              <w:rPr>
                <w:rFonts w:ascii="Times New Roman" w:hAnsi="Times New Roman" w:cs="Times New Roman"/>
                <w:bCs/>
                <w:sz w:val="24"/>
                <w:szCs w:val="24"/>
              </w:rPr>
              <w:t>Oktava</w:t>
            </w:r>
            <w:proofErr w:type="spellEnd"/>
            <w:r w:rsidRPr="003D1AA1">
              <w:rPr>
                <w:rFonts w:ascii="Times New Roman" w:hAnsi="Times New Roman" w:cs="Times New Roman"/>
                <w:bCs/>
                <w:sz w:val="24"/>
                <w:szCs w:val="24"/>
              </w:rPr>
              <w:t>» 1200</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0,25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0…+7</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1200´800´1200</w:t>
            </w:r>
          </w:p>
        </w:tc>
      </w:tr>
      <w:tr w:rsidR="003D1AA1" w:rsidRPr="003D1AA1" w:rsidTr="00730DB0">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w:t>
            </w:r>
            <w:proofErr w:type="spellStart"/>
            <w:r w:rsidRPr="003D1AA1">
              <w:rPr>
                <w:rFonts w:ascii="Times New Roman" w:hAnsi="Times New Roman" w:cs="Times New Roman"/>
                <w:bCs/>
                <w:sz w:val="24"/>
                <w:szCs w:val="24"/>
              </w:rPr>
              <w:t>Oktava</w:t>
            </w:r>
            <w:proofErr w:type="spellEnd"/>
            <w:r w:rsidRPr="003D1AA1">
              <w:rPr>
                <w:rFonts w:ascii="Times New Roman" w:hAnsi="Times New Roman" w:cs="Times New Roman"/>
                <w:bCs/>
                <w:sz w:val="24"/>
                <w:szCs w:val="24"/>
              </w:rPr>
              <w:t>» 1500</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0,35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0,65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0…+7</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1500´800´1200</w:t>
            </w:r>
          </w:p>
        </w:tc>
      </w:tr>
      <w:tr w:rsidR="003D1AA1" w:rsidRPr="003D1AA1" w:rsidTr="00730DB0">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w:t>
            </w:r>
            <w:proofErr w:type="spellStart"/>
            <w:r w:rsidRPr="003D1AA1">
              <w:rPr>
                <w:rFonts w:ascii="Times New Roman" w:hAnsi="Times New Roman" w:cs="Times New Roman"/>
                <w:bCs/>
                <w:sz w:val="24"/>
                <w:szCs w:val="24"/>
              </w:rPr>
              <w:t>Gamma</w:t>
            </w:r>
            <w:proofErr w:type="spellEnd"/>
            <w:r w:rsidRPr="003D1AA1">
              <w:rPr>
                <w:rFonts w:ascii="Times New Roman" w:hAnsi="Times New Roman" w:cs="Times New Roman"/>
                <w:bCs/>
                <w:sz w:val="24"/>
                <w:szCs w:val="24"/>
              </w:rPr>
              <w:t>» 1200</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0,4</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0,85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0…+7</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1200´1100´1210</w:t>
            </w:r>
          </w:p>
        </w:tc>
      </w:tr>
      <w:tr w:rsidR="003D1AA1" w:rsidRPr="003D1AA1" w:rsidTr="00730DB0">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w:t>
            </w:r>
            <w:proofErr w:type="spellStart"/>
            <w:r w:rsidRPr="003D1AA1">
              <w:rPr>
                <w:rFonts w:ascii="Times New Roman" w:hAnsi="Times New Roman" w:cs="Times New Roman"/>
                <w:bCs/>
                <w:sz w:val="24"/>
                <w:szCs w:val="24"/>
              </w:rPr>
              <w:t>Gamma</w:t>
            </w:r>
            <w:proofErr w:type="spellEnd"/>
            <w:r w:rsidRPr="003D1AA1">
              <w:rPr>
                <w:rFonts w:ascii="Times New Roman" w:hAnsi="Times New Roman" w:cs="Times New Roman"/>
                <w:bCs/>
                <w:sz w:val="24"/>
                <w:szCs w:val="24"/>
              </w:rPr>
              <w:t>» 1500</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0,55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1,1</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0…+7</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1500´1100´1210</w:t>
            </w:r>
          </w:p>
        </w:tc>
      </w:tr>
      <w:tr w:rsidR="003D1AA1" w:rsidRPr="003D1AA1" w:rsidTr="00730DB0">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w:t>
            </w:r>
            <w:proofErr w:type="spellStart"/>
            <w:r w:rsidRPr="003D1AA1">
              <w:rPr>
                <w:rFonts w:ascii="Times New Roman" w:hAnsi="Times New Roman" w:cs="Times New Roman"/>
                <w:bCs/>
                <w:sz w:val="24"/>
                <w:szCs w:val="24"/>
              </w:rPr>
              <w:t>Gamma</w:t>
            </w:r>
            <w:proofErr w:type="spellEnd"/>
            <w:r w:rsidRPr="003D1AA1">
              <w:rPr>
                <w:rFonts w:ascii="Times New Roman" w:hAnsi="Times New Roman" w:cs="Times New Roman"/>
                <w:bCs/>
                <w:sz w:val="24"/>
                <w:szCs w:val="24"/>
              </w:rPr>
              <w:t>» 1800</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0,65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1,3</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0…+7</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1800´1100´1210</w:t>
            </w:r>
          </w:p>
        </w:tc>
      </w:tr>
      <w:tr w:rsidR="003D1AA1" w:rsidRPr="003D1AA1" w:rsidTr="00730DB0">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w:t>
            </w:r>
            <w:proofErr w:type="spellStart"/>
            <w:r w:rsidRPr="003D1AA1">
              <w:rPr>
                <w:rFonts w:ascii="Times New Roman" w:hAnsi="Times New Roman" w:cs="Times New Roman"/>
                <w:bCs/>
                <w:sz w:val="24"/>
                <w:szCs w:val="24"/>
              </w:rPr>
              <w:t>Gamma</w:t>
            </w:r>
            <w:proofErr w:type="spellEnd"/>
            <w:r w:rsidRPr="003D1AA1">
              <w:rPr>
                <w:rFonts w:ascii="Times New Roman" w:hAnsi="Times New Roman" w:cs="Times New Roman"/>
                <w:bCs/>
                <w:sz w:val="24"/>
                <w:szCs w:val="24"/>
              </w:rPr>
              <w:t>» 1200М</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0,85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-15…-18</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1200´1100´1210</w:t>
            </w:r>
          </w:p>
        </w:tc>
      </w:tr>
      <w:tr w:rsidR="003D1AA1" w:rsidRPr="003D1AA1" w:rsidTr="00730DB0">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w:t>
            </w:r>
            <w:proofErr w:type="spellStart"/>
            <w:r w:rsidRPr="003D1AA1">
              <w:rPr>
                <w:rFonts w:ascii="Times New Roman" w:hAnsi="Times New Roman" w:cs="Times New Roman"/>
                <w:bCs/>
                <w:sz w:val="24"/>
                <w:szCs w:val="24"/>
              </w:rPr>
              <w:t>Gamma</w:t>
            </w:r>
            <w:proofErr w:type="spellEnd"/>
            <w:r w:rsidRPr="003D1AA1">
              <w:rPr>
                <w:rFonts w:ascii="Times New Roman" w:hAnsi="Times New Roman" w:cs="Times New Roman"/>
                <w:bCs/>
                <w:sz w:val="24"/>
                <w:szCs w:val="24"/>
              </w:rPr>
              <w:t>» 1500М</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1,1</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-15…-18</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1500´1100´1210</w:t>
            </w:r>
          </w:p>
        </w:tc>
      </w:tr>
      <w:tr w:rsidR="003D1AA1" w:rsidRPr="003D1AA1" w:rsidTr="00730DB0">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w:t>
            </w:r>
            <w:proofErr w:type="spellStart"/>
            <w:r w:rsidRPr="003D1AA1">
              <w:rPr>
                <w:rFonts w:ascii="Times New Roman" w:hAnsi="Times New Roman" w:cs="Times New Roman"/>
                <w:bCs/>
                <w:sz w:val="24"/>
                <w:szCs w:val="24"/>
              </w:rPr>
              <w:t>Gamma</w:t>
            </w:r>
            <w:proofErr w:type="spellEnd"/>
            <w:r w:rsidRPr="003D1AA1">
              <w:rPr>
                <w:rFonts w:ascii="Times New Roman" w:hAnsi="Times New Roman" w:cs="Times New Roman"/>
                <w:bCs/>
                <w:sz w:val="24"/>
                <w:szCs w:val="24"/>
              </w:rPr>
              <w:t>» 1800М</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1,3</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-15…-18</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1800´1100´1210</w:t>
            </w:r>
          </w:p>
        </w:tc>
      </w:tr>
      <w:tr w:rsidR="003D1AA1" w:rsidRPr="003D1AA1" w:rsidTr="00730DB0">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w:t>
            </w:r>
            <w:proofErr w:type="spellStart"/>
            <w:r w:rsidRPr="003D1AA1">
              <w:rPr>
                <w:rFonts w:ascii="Times New Roman" w:hAnsi="Times New Roman" w:cs="Times New Roman"/>
                <w:bCs/>
                <w:sz w:val="24"/>
                <w:szCs w:val="24"/>
              </w:rPr>
              <w:t>Gamma</w:t>
            </w:r>
            <w:proofErr w:type="spellEnd"/>
            <w:r w:rsidRPr="003D1AA1">
              <w:rPr>
                <w:rFonts w:ascii="Times New Roman" w:hAnsi="Times New Roman" w:cs="Times New Roman"/>
                <w:bCs/>
                <w:sz w:val="24"/>
                <w:szCs w:val="24"/>
              </w:rPr>
              <w:t>» К 1350</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0,515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1,8</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+1…+10</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1350´890´1400</w:t>
            </w:r>
          </w:p>
        </w:tc>
      </w:tr>
      <w:tr w:rsidR="003D1AA1" w:rsidRPr="003D1AA1" w:rsidTr="00730DB0">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w:t>
            </w:r>
            <w:proofErr w:type="spellStart"/>
            <w:r w:rsidRPr="003D1AA1">
              <w:rPr>
                <w:rFonts w:ascii="Times New Roman" w:hAnsi="Times New Roman" w:cs="Times New Roman"/>
                <w:bCs/>
                <w:sz w:val="24"/>
                <w:szCs w:val="24"/>
              </w:rPr>
              <w:t>Gamma</w:t>
            </w:r>
            <w:proofErr w:type="spellEnd"/>
            <w:r w:rsidRPr="003D1AA1">
              <w:rPr>
                <w:rFonts w:ascii="Times New Roman" w:hAnsi="Times New Roman" w:cs="Times New Roman"/>
                <w:bCs/>
                <w:sz w:val="24"/>
                <w:szCs w:val="24"/>
              </w:rPr>
              <w:t>» К 1600</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0,615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2,1</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+1…+10</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1600´890´1400</w:t>
            </w:r>
          </w:p>
        </w:tc>
      </w:tr>
      <w:tr w:rsidR="003D1AA1" w:rsidRPr="003D1AA1" w:rsidTr="00730DB0">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w:t>
            </w:r>
            <w:proofErr w:type="spellStart"/>
            <w:r w:rsidRPr="003D1AA1">
              <w:rPr>
                <w:rFonts w:ascii="Times New Roman" w:hAnsi="Times New Roman" w:cs="Times New Roman"/>
                <w:bCs/>
                <w:sz w:val="24"/>
                <w:szCs w:val="24"/>
              </w:rPr>
              <w:t>Gamma</w:t>
            </w:r>
            <w:proofErr w:type="spellEnd"/>
            <w:r w:rsidRPr="003D1AA1">
              <w:rPr>
                <w:rFonts w:ascii="Times New Roman" w:hAnsi="Times New Roman" w:cs="Times New Roman"/>
                <w:bCs/>
                <w:sz w:val="24"/>
                <w:szCs w:val="24"/>
              </w:rPr>
              <w:t>» 1С</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0,44</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0,85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0…+7</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1300´1100´1210</w:t>
            </w:r>
          </w:p>
        </w:tc>
      </w:tr>
      <w:tr w:rsidR="003D1AA1" w:rsidRPr="003D1AA1" w:rsidTr="00730DB0">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w:t>
            </w:r>
            <w:proofErr w:type="spellStart"/>
            <w:r w:rsidRPr="003D1AA1">
              <w:rPr>
                <w:rFonts w:ascii="Times New Roman" w:hAnsi="Times New Roman" w:cs="Times New Roman"/>
                <w:bCs/>
                <w:sz w:val="24"/>
                <w:szCs w:val="24"/>
              </w:rPr>
              <w:t>Gamma</w:t>
            </w:r>
            <w:proofErr w:type="spellEnd"/>
            <w:r w:rsidRPr="003D1AA1">
              <w:rPr>
                <w:rFonts w:ascii="Times New Roman" w:hAnsi="Times New Roman" w:cs="Times New Roman"/>
                <w:bCs/>
                <w:sz w:val="24"/>
                <w:szCs w:val="24"/>
              </w:rPr>
              <w:t>» ОС</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0,44</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0,92</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0…+7</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1300´1100´1210</w:t>
            </w:r>
          </w:p>
        </w:tc>
      </w:tr>
      <w:tr w:rsidR="003D1AA1" w:rsidRPr="003D1AA1" w:rsidTr="00730DB0">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w:t>
            </w:r>
            <w:proofErr w:type="spellStart"/>
            <w:r w:rsidRPr="003D1AA1">
              <w:rPr>
                <w:rFonts w:ascii="Times New Roman" w:hAnsi="Times New Roman" w:cs="Times New Roman"/>
                <w:bCs/>
                <w:sz w:val="24"/>
                <w:szCs w:val="24"/>
              </w:rPr>
              <w:t>Nota</w:t>
            </w:r>
            <w:proofErr w:type="spellEnd"/>
            <w:r w:rsidRPr="003D1AA1">
              <w:rPr>
                <w:rFonts w:ascii="Times New Roman" w:hAnsi="Times New Roman" w:cs="Times New Roman"/>
                <w:bCs/>
                <w:sz w:val="24"/>
                <w:szCs w:val="24"/>
              </w:rPr>
              <w:t>» 1200 SP</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0,115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0,57</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0…+7</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1200´745´1140</w:t>
            </w:r>
          </w:p>
        </w:tc>
      </w:tr>
      <w:tr w:rsidR="003D1AA1" w:rsidRPr="003D1AA1" w:rsidTr="00730DB0">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w:t>
            </w:r>
            <w:proofErr w:type="spellStart"/>
            <w:r w:rsidRPr="003D1AA1">
              <w:rPr>
                <w:rFonts w:ascii="Times New Roman" w:hAnsi="Times New Roman" w:cs="Times New Roman"/>
                <w:bCs/>
                <w:sz w:val="24"/>
                <w:szCs w:val="24"/>
              </w:rPr>
              <w:t>Nota</w:t>
            </w:r>
            <w:proofErr w:type="spellEnd"/>
            <w:r w:rsidRPr="003D1AA1">
              <w:rPr>
                <w:rFonts w:ascii="Times New Roman" w:hAnsi="Times New Roman" w:cs="Times New Roman"/>
                <w:bCs/>
                <w:sz w:val="24"/>
                <w:szCs w:val="24"/>
              </w:rPr>
              <w:t>» 1500 SP</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0,114</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0,7</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0…+7</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1500´745´1140</w:t>
            </w:r>
          </w:p>
        </w:tc>
      </w:tr>
      <w:tr w:rsidR="003D1AA1" w:rsidRPr="003D1AA1" w:rsidTr="00730DB0">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w:t>
            </w:r>
            <w:proofErr w:type="spellStart"/>
            <w:r w:rsidRPr="003D1AA1">
              <w:rPr>
                <w:rFonts w:ascii="Times New Roman" w:hAnsi="Times New Roman" w:cs="Times New Roman"/>
                <w:bCs/>
                <w:sz w:val="24"/>
                <w:szCs w:val="24"/>
              </w:rPr>
              <w:t>Nota</w:t>
            </w:r>
            <w:proofErr w:type="spellEnd"/>
            <w:r w:rsidRPr="003D1AA1">
              <w:rPr>
                <w:rFonts w:ascii="Times New Roman" w:hAnsi="Times New Roman" w:cs="Times New Roman"/>
                <w:bCs/>
                <w:sz w:val="24"/>
                <w:szCs w:val="24"/>
              </w:rPr>
              <w:t>» 1200 P</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0,115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0…+7</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1200´745´1140</w:t>
            </w:r>
          </w:p>
        </w:tc>
      </w:tr>
      <w:tr w:rsidR="003D1AA1" w:rsidRPr="003D1AA1" w:rsidTr="00730DB0">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w:t>
            </w:r>
            <w:proofErr w:type="spellStart"/>
            <w:r w:rsidRPr="003D1AA1">
              <w:rPr>
                <w:rFonts w:ascii="Times New Roman" w:hAnsi="Times New Roman" w:cs="Times New Roman"/>
                <w:bCs/>
                <w:sz w:val="24"/>
                <w:szCs w:val="24"/>
              </w:rPr>
              <w:t>Nota</w:t>
            </w:r>
            <w:proofErr w:type="spellEnd"/>
            <w:r w:rsidRPr="003D1AA1">
              <w:rPr>
                <w:rFonts w:ascii="Times New Roman" w:hAnsi="Times New Roman" w:cs="Times New Roman"/>
                <w:bCs/>
                <w:sz w:val="24"/>
                <w:szCs w:val="24"/>
              </w:rPr>
              <w:t>» 1500 P</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0,14</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0,7</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0…+7</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1200´745´1140</w:t>
            </w:r>
          </w:p>
        </w:tc>
      </w:tr>
      <w:tr w:rsidR="003D1AA1" w:rsidRPr="003D1AA1" w:rsidTr="00730DB0">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w:t>
            </w:r>
            <w:proofErr w:type="spellStart"/>
            <w:r w:rsidRPr="003D1AA1">
              <w:rPr>
                <w:rFonts w:ascii="Times New Roman" w:hAnsi="Times New Roman" w:cs="Times New Roman"/>
                <w:bCs/>
                <w:sz w:val="24"/>
                <w:szCs w:val="24"/>
              </w:rPr>
              <w:t>Nota</w:t>
            </w:r>
            <w:proofErr w:type="spellEnd"/>
            <w:r w:rsidRPr="003D1AA1">
              <w:rPr>
                <w:rFonts w:ascii="Times New Roman" w:hAnsi="Times New Roman" w:cs="Times New Roman"/>
                <w:bCs/>
                <w:sz w:val="24"/>
                <w:szCs w:val="24"/>
              </w:rPr>
              <w:t>» 1200 G</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0,115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0,57</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0…+7</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1200´745´1140</w:t>
            </w:r>
          </w:p>
        </w:tc>
      </w:tr>
      <w:tr w:rsidR="003D1AA1" w:rsidRPr="003D1AA1" w:rsidTr="00730DB0">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w:t>
            </w:r>
            <w:proofErr w:type="spellStart"/>
            <w:r w:rsidRPr="003D1AA1">
              <w:rPr>
                <w:rFonts w:ascii="Times New Roman" w:hAnsi="Times New Roman" w:cs="Times New Roman"/>
                <w:bCs/>
                <w:sz w:val="24"/>
                <w:szCs w:val="24"/>
              </w:rPr>
              <w:t>Nota</w:t>
            </w:r>
            <w:proofErr w:type="spellEnd"/>
            <w:r w:rsidRPr="003D1AA1">
              <w:rPr>
                <w:rFonts w:ascii="Times New Roman" w:hAnsi="Times New Roman" w:cs="Times New Roman"/>
                <w:bCs/>
                <w:sz w:val="24"/>
                <w:szCs w:val="24"/>
              </w:rPr>
              <w:t>» 1500 G</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0,14</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0,7</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0…+7</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1200´745´1140</w:t>
            </w:r>
          </w:p>
        </w:tc>
      </w:tr>
    </w:tbl>
    <w:p w:rsidR="00730DB0" w:rsidRDefault="00730DB0" w:rsidP="003D1AA1">
      <w:pPr>
        <w:spacing w:after="0" w:line="240" w:lineRule="auto"/>
        <w:jc w:val="both"/>
        <w:rPr>
          <w:rFonts w:ascii="Times New Roman" w:hAnsi="Times New Roman" w:cs="Times New Roman"/>
          <w:bCs/>
          <w:sz w:val="24"/>
          <w:szCs w:val="24"/>
        </w:rPr>
      </w:pPr>
    </w:p>
    <w:p w:rsidR="003D1AA1" w:rsidRPr="003D1AA1" w:rsidRDefault="003D1AA1" w:rsidP="00730DB0">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t>Холодильная витрина-прилавок среднетемпературная (ВПС) серии «OKTAVA» с узкой выкладкой и изогнутым стеклом (рис. 19) предназначена для кратковременного хранения, демонстрации и продажи предварительно охлажденных пищевых продуктов. Она оснащена емкостью для хранения товарного запаса.</w:t>
      </w:r>
    </w:p>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noProof/>
          <w:sz w:val="24"/>
          <w:szCs w:val="24"/>
          <w:lang w:eastAsia="ru-RU"/>
        </w:rPr>
        <w:drawing>
          <wp:inline distT="0" distB="0" distL="0" distR="0">
            <wp:extent cx="2915920" cy="2122170"/>
            <wp:effectExtent l="19050" t="0" r="0" b="0"/>
            <wp:docPr id="22" name="Рисунок 633" descr="http://ok-t.ru/studopediaru/baza6/1113706948804.files/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http://ok-t.ru/studopediaru/baza6/1113706948804.files/image048.jpg"/>
                    <pic:cNvPicPr>
                      <a:picLocks noChangeAspect="1" noChangeArrowheads="1"/>
                    </pic:cNvPicPr>
                  </pic:nvPicPr>
                  <pic:blipFill>
                    <a:blip r:embed="rId26" cstate="print"/>
                    <a:srcRect/>
                    <a:stretch>
                      <a:fillRect/>
                    </a:stretch>
                  </pic:blipFill>
                  <pic:spPr bwMode="auto">
                    <a:xfrm>
                      <a:off x="0" y="0"/>
                      <a:ext cx="2915920" cy="2122170"/>
                    </a:xfrm>
                    <a:prstGeom prst="rect">
                      <a:avLst/>
                    </a:prstGeom>
                    <a:noFill/>
                    <a:ln w="9525">
                      <a:noFill/>
                      <a:miter lim="800000"/>
                      <a:headEnd/>
                      <a:tailEnd/>
                    </a:ln>
                  </pic:spPr>
                </pic:pic>
              </a:graphicData>
            </a:graphic>
          </wp:inline>
        </w:drawing>
      </w:r>
      <w:r w:rsidRPr="003D1AA1">
        <w:rPr>
          <w:rFonts w:ascii="Times New Roman" w:hAnsi="Times New Roman" w:cs="Times New Roman"/>
          <w:bCs/>
          <w:sz w:val="24"/>
          <w:szCs w:val="24"/>
        </w:rPr>
        <w:t> </w:t>
      </w:r>
      <w:r w:rsidRPr="003D1AA1">
        <w:rPr>
          <w:rFonts w:ascii="Times New Roman" w:hAnsi="Times New Roman" w:cs="Times New Roman"/>
          <w:bCs/>
          <w:noProof/>
          <w:sz w:val="24"/>
          <w:szCs w:val="24"/>
          <w:lang w:eastAsia="ru-RU"/>
        </w:rPr>
        <w:drawing>
          <wp:inline distT="0" distB="0" distL="0" distR="0">
            <wp:extent cx="2829560" cy="2458720"/>
            <wp:effectExtent l="19050" t="0" r="8890" b="0"/>
            <wp:docPr id="23" name="Рисунок 634" descr="http://ok-t.ru/studopediaru/baza6/1113706948804.files/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http://ok-t.ru/studopediaru/baza6/1113706948804.files/image050.jpg"/>
                    <pic:cNvPicPr>
                      <a:picLocks noChangeAspect="1" noChangeArrowheads="1"/>
                    </pic:cNvPicPr>
                  </pic:nvPicPr>
                  <pic:blipFill>
                    <a:blip r:embed="rId27" cstate="print"/>
                    <a:srcRect/>
                    <a:stretch>
                      <a:fillRect/>
                    </a:stretch>
                  </pic:blipFill>
                  <pic:spPr bwMode="auto">
                    <a:xfrm>
                      <a:off x="0" y="0"/>
                      <a:ext cx="2829560" cy="2458720"/>
                    </a:xfrm>
                    <a:prstGeom prst="rect">
                      <a:avLst/>
                    </a:prstGeom>
                    <a:noFill/>
                    <a:ln w="9525">
                      <a:noFill/>
                      <a:miter lim="800000"/>
                      <a:headEnd/>
                      <a:tailEnd/>
                    </a:ln>
                  </pic:spPr>
                </pic:pic>
              </a:graphicData>
            </a:graphic>
          </wp:inline>
        </w:drawing>
      </w:r>
    </w:p>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Рис. 19 - Витрина-прилавок среднетемпературная серии «OKTAVA»</w:t>
      </w:r>
    </w:p>
    <w:p w:rsidR="003D1AA1" w:rsidRPr="003D1AA1" w:rsidRDefault="003D1AA1" w:rsidP="00730DB0">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lastRenderedPageBreak/>
        <w:t>Среднетемпературная витрина-прилавок серии «GAMMA» с широкой выкладкой и изогнутым стеклом представлена на рис. 20.</w:t>
      </w:r>
    </w:p>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noProof/>
          <w:sz w:val="24"/>
          <w:szCs w:val="24"/>
          <w:lang w:eastAsia="ru-RU"/>
        </w:rPr>
        <w:drawing>
          <wp:inline distT="0" distB="0" distL="0" distR="0">
            <wp:extent cx="2786380" cy="1984375"/>
            <wp:effectExtent l="19050" t="0" r="0" b="0"/>
            <wp:docPr id="25" name="Рисунок 635" descr="http://ok-t.ru/studopediaru/baza6/1113706948804.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http://ok-t.ru/studopediaru/baza6/1113706948804.files/image052.jpg"/>
                    <pic:cNvPicPr>
                      <a:picLocks noChangeAspect="1" noChangeArrowheads="1"/>
                    </pic:cNvPicPr>
                  </pic:nvPicPr>
                  <pic:blipFill>
                    <a:blip r:embed="rId28" cstate="print"/>
                    <a:srcRect/>
                    <a:stretch>
                      <a:fillRect/>
                    </a:stretch>
                  </pic:blipFill>
                  <pic:spPr bwMode="auto">
                    <a:xfrm>
                      <a:off x="0" y="0"/>
                      <a:ext cx="2786380" cy="1984375"/>
                    </a:xfrm>
                    <a:prstGeom prst="rect">
                      <a:avLst/>
                    </a:prstGeom>
                    <a:noFill/>
                    <a:ln w="9525">
                      <a:noFill/>
                      <a:miter lim="800000"/>
                      <a:headEnd/>
                      <a:tailEnd/>
                    </a:ln>
                  </pic:spPr>
                </pic:pic>
              </a:graphicData>
            </a:graphic>
          </wp:inline>
        </w:drawing>
      </w:r>
      <w:r w:rsidRPr="003D1AA1">
        <w:rPr>
          <w:rFonts w:ascii="Times New Roman" w:hAnsi="Times New Roman" w:cs="Times New Roman"/>
          <w:bCs/>
          <w:sz w:val="24"/>
          <w:szCs w:val="24"/>
        </w:rPr>
        <w:t> </w:t>
      </w:r>
      <w:r w:rsidRPr="003D1AA1">
        <w:rPr>
          <w:rFonts w:ascii="Times New Roman" w:hAnsi="Times New Roman" w:cs="Times New Roman"/>
          <w:bCs/>
          <w:noProof/>
          <w:sz w:val="24"/>
          <w:szCs w:val="24"/>
          <w:lang w:eastAsia="ru-RU"/>
        </w:rPr>
        <w:drawing>
          <wp:inline distT="0" distB="0" distL="0" distR="0">
            <wp:extent cx="3044825" cy="2363470"/>
            <wp:effectExtent l="19050" t="0" r="3175" b="0"/>
            <wp:docPr id="26" name="Рисунок 636" descr="http://ok-t.ru/studopediaru/baza6/1113706948804.files/image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http://ok-t.ru/studopediaru/baza6/1113706948804.files/image053.jpg"/>
                    <pic:cNvPicPr>
                      <a:picLocks noChangeAspect="1" noChangeArrowheads="1"/>
                    </pic:cNvPicPr>
                  </pic:nvPicPr>
                  <pic:blipFill>
                    <a:blip r:embed="rId29" cstate="print"/>
                    <a:srcRect/>
                    <a:stretch>
                      <a:fillRect/>
                    </a:stretch>
                  </pic:blipFill>
                  <pic:spPr bwMode="auto">
                    <a:xfrm>
                      <a:off x="0" y="0"/>
                      <a:ext cx="3044825" cy="2363470"/>
                    </a:xfrm>
                    <a:prstGeom prst="rect">
                      <a:avLst/>
                    </a:prstGeom>
                    <a:noFill/>
                    <a:ln w="9525">
                      <a:noFill/>
                      <a:miter lim="800000"/>
                      <a:headEnd/>
                      <a:tailEnd/>
                    </a:ln>
                  </pic:spPr>
                </pic:pic>
              </a:graphicData>
            </a:graphic>
          </wp:inline>
        </w:drawing>
      </w:r>
    </w:p>
    <w:p w:rsidR="003D1AA1" w:rsidRPr="00730DB0" w:rsidRDefault="003D1AA1" w:rsidP="003D1AA1">
      <w:pPr>
        <w:spacing w:after="0" w:line="240" w:lineRule="auto"/>
        <w:jc w:val="both"/>
        <w:rPr>
          <w:rFonts w:ascii="Times New Roman" w:hAnsi="Times New Roman" w:cs="Times New Roman"/>
          <w:bCs/>
          <w:sz w:val="24"/>
          <w:szCs w:val="24"/>
        </w:rPr>
      </w:pPr>
      <w:r w:rsidRPr="00730DB0">
        <w:rPr>
          <w:rFonts w:ascii="Times New Roman" w:hAnsi="Times New Roman" w:cs="Times New Roman"/>
          <w:bCs/>
          <w:sz w:val="24"/>
          <w:szCs w:val="24"/>
        </w:rPr>
        <w:t>Рис. 20 - Витрина-прилавок среднетемпературная серии «GAMMA»</w:t>
      </w:r>
    </w:p>
    <w:p w:rsidR="00730DB0" w:rsidRDefault="00730DB0" w:rsidP="003D1AA1">
      <w:pPr>
        <w:spacing w:after="0" w:line="240" w:lineRule="auto"/>
        <w:jc w:val="both"/>
        <w:rPr>
          <w:rFonts w:ascii="Times New Roman" w:hAnsi="Times New Roman" w:cs="Times New Roman"/>
          <w:bCs/>
          <w:sz w:val="24"/>
          <w:szCs w:val="24"/>
        </w:rPr>
      </w:pPr>
    </w:p>
    <w:p w:rsidR="003D1AA1" w:rsidRPr="003D1AA1" w:rsidRDefault="003D1AA1" w:rsidP="00730DB0">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t xml:space="preserve">Низкотемпературная витрина-прилавок «GAMMA»-М предназначена для кратковременного хранения, демонстрации и </w:t>
      </w:r>
      <w:proofErr w:type="gramStart"/>
      <w:r w:rsidRPr="003D1AA1">
        <w:rPr>
          <w:rFonts w:ascii="Times New Roman" w:hAnsi="Times New Roman" w:cs="Times New Roman"/>
          <w:bCs/>
          <w:sz w:val="24"/>
          <w:szCs w:val="24"/>
        </w:rPr>
        <w:t>продажи</w:t>
      </w:r>
      <w:proofErr w:type="gramEnd"/>
      <w:r w:rsidRPr="003D1AA1">
        <w:rPr>
          <w:rFonts w:ascii="Times New Roman" w:hAnsi="Times New Roman" w:cs="Times New Roman"/>
          <w:bCs/>
          <w:sz w:val="24"/>
          <w:szCs w:val="24"/>
        </w:rPr>
        <w:t xml:space="preserve"> предварительно замороженных пищевых продуктов (рис. 21).</w:t>
      </w:r>
    </w:p>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noProof/>
          <w:sz w:val="24"/>
          <w:szCs w:val="24"/>
          <w:lang w:eastAsia="ru-RU"/>
        </w:rPr>
        <w:drawing>
          <wp:inline distT="0" distB="0" distL="0" distR="0">
            <wp:extent cx="2734782" cy="2169042"/>
            <wp:effectExtent l="19050" t="0" r="8418" b="0"/>
            <wp:docPr id="28" name="Рисунок 637" descr="http://ok-t.ru/studopediaru/baza6/1113706948804.files/image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http://ok-t.ru/studopediaru/baza6/1113706948804.files/image055.jpg"/>
                    <pic:cNvPicPr>
                      <a:picLocks noChangeAspect="1" noChangeArrowheads="1"/>
                    </pic:cNvPicPr>
                  </pic:nvPicPr>
                  <pic:blipFill>
                    <a:blip r:embed="rId30" cstate="print"/>
                    <a:srcRect/>
                    <a:stretch>
                      <a:fillRect/>
                    </a:stretch>
                  </pic:blipFill>
                  <pic:spPr bwMode="auto">
                    <a:xfrm>
                      <a:off x="0" y="0"/>
                      <a:ext cx="2740535" cy="2173605"/>
                    </a:xfrm>
                    <a:prstGeom prst="rect">
                      <a:avLst/>
                    </a:prstGeom>
                    <a:noFill/>
                    <a:ln w="9525">
                      <a:noFill/>
                      <a:miter lim="800000"/>
                      <a:headEnd/>
                      <a:tailEnd/>
                    </a:ln>
                  </pic:spPr>
                </pic:pic>
              </a:graphicData>
            </a:graphic>
          </wp:inline>
        </w:drawing>
      </w:r>
      <w:r w:rsidR="00730DB0" w:rsidRPr="003D1AA1">
        <w:rPr>
          <w:rFonts w:ascii="Times New Roman" w:hAnsi="Times New Roman" w:cs="Times New Roman"/>
          <w:bCs/>
          <w:noProof/>
          <w:sz w:val="24"/>
          <w:szCs w:val="24"/>
          <w:lang w:eastAsia="ru-RU"/>
        </w:rPr>
        <w:drawing>
          <wp:inline distT="0" distB="0" distL="0" distR="0">
            <wp:extent cx="3114040" cy="2363470"/>
            <wp:effectExtent l="19050" t="0" r="0" b="0"/>
            <wp:docPr id="248" name="Рисунок 638" descr="http://ok-t.ru/studopediaru/baza6/1113706948804.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http://ok-t.ru/studopediaru/baza6/1113706948804.files/image056.jpg"/>
                    <pic:cNvPicPr>
                      <a:picLocks noChangeAspect="1" noChangeArrowheads="1"/>
                    </pic:cNvPicPr>
                  </pic:nvPicPr>
                  <pic:blipFill>
                    <a:blip r:embed="rId31" cstate="print"/>
                    <a:srcRect/>
                    <a:stretch>
                      <a:fillRect/>
                    </a:stretch>
                  </pic:blipFill>
                  <pic:spPr bwMode="auto">
                    <a:xfrm>
                      <a:off x="0" y="0"/>
                      <a:ext cx="3114040" cy="2363470"/>
                    </a:xfrm>
                    <a:prstGeom prst="rect">
                      <a:avLst/>
                    </a:prstGeom>
                    <a:noFill/>
                    <a:ln w="9525">
                      <a:noFill/>
                      <a:miter lim="800000"/>
                      <a:headEnd/>
                      <a:tailEnd/>
                    </a:ln>
                  </pic:spPr>
                </pic:pic>
              </a:graphicData>
            </a:graphic>
          </wp:inline>
        </w:drawing>
      </w:r>
      <w:r w:rsidRPr="003D1AA1">
        <w:rPr>
          <w:rFonts w:ascii="Times New Roman" w:hAnsi="Times New Roman" w:cs="Times New Roman"/>
          <w:bCs/>
          <w:sz w:val="24"/>
          <w:szCs w:val="24"/>
        </w:rPr>
        <w:t> </w:t>
      </w:r>
    </w:p>
    <w:p w:rsidR="003D1AA1" w:rsidRPr="00730DB0" w:rsidRDefault="003D1AA1" w:rsidP="003D1AA1">
      <w:pPr>
        <w:spacing w:after="0" w:line="240" w:lineRule="auto"/>
        <w:jc w:val="both"/>
        <w:rPr>
          <w:rFonts w:ascii="Times New Roman" w:hAnsi="Times New Roman" w:cs="Times New Roman"/>
          <w:bCs/>
          <w:sz w:val="24"/>
          <w:szCs w:val="24"/>
        </w:rPr>
      </w:pPr>
      <w:r w:rsidRPr="00730DB0">
        <w:rPr>
          <w:rFonts w:ascii="Times New Roman" w:hAnsi="Times New Roman" w:cs="Times New Roman"/>
          <w:bCs/>
          <w:sz w:val="24"/>
          <w:szCs w:val="24"/>
        </w:rPr>
        <w:t>Рис. 21 - Витрина холодильная низкотемпературная «GAMMA»-М</w:t>
      </w:r>
    </w:p>
    <w:p w:rsidR="00730DB0" w:rsidRDefault="00730DB0" w:rsidP="003D1AA1">
      <w:pPr>
        <w:spacing w:after="0" w:line="240" w:lineRule="auto"/>
        <w:jc w:val="both"/>
        <w:rPr>
          <w:rFonts w:ascii="Times New Roman" w:hAnsi="Times New Roman" w:cs="Times New Roman"/>
          <w:bCs/>
          <w:sz w:val="24"/>
          <w:szCs w:val="24"/>
        </w:rPr>
      </w:pPr>
    </w:p>
    <w:p w:rsidR="003D1AA1" w:rsidRPr="003D1AA1" w:rsidRDefault="003D1AA1" w:rsidP="00730DB0">
      <w:pPr>
        <w:spacing w:after="0" w:line="240" w:lineRule="auto"/>
        <w:ind w:firstLine="709"/>
        <w:jc w:val="both"/>
        <w:rPr>
          <w:rFonts w:ascii="Times New Roman" w:hAnsi="Times New Roman" w:cs="Times New Roman"/>
          <w:bCs/>
          <w:sz w:val="24"/>
          <w:szCs w:val="24"/>
        </w:rPr>
      </w:pPr>
      <w:proofErr w:type="gramStart"/>
      <w:r w:rsidRPr="003D1AA1">
        <w:rPr>
          <w:rFonts w:ascii="Times New Roman" w:hAnsi="Times New Roman" w:cs="Times New Roman"/>
          <w:bCs/>
          <w:sz w:val="24"/>
          <w:szCs w:val="24"/>
        </w:rPr>
        <w:t>Витрины-прилавки среднетемпературные «GAMMA»-К предназначены для кратковременного хранения, демонстрации и продажи кондитерских изделий.</w:t>
      </w:r>
      <w:proofErr w:type="gramEnd"/>
      <w:r w:rsidRPr="003D1AA1">
        <w:rPr>
          <w:rFonts w:ascii="Times New Roman" w:hAnsi="Times New Roman" w:cs="Times New Roman"/>
          <w:bCs/>
          <w:sz w:val="24"/>
          <w:szCs w:val="24"/>
        </w:rPr>
        <w:t xml:space="preserve"> </w:t>
      </w:r>
      <w:proofErr w:type="gramStart"/>
      <w:r w:rsidRPr="003D1AA1">
        <w:rPr>
          <w:rFonts w:ascii="Times New Roman" w:hAnsi="Times New Roman" w:cs="Times New Roman"/>
          <w:bCs/>
          <w:sz w:val="24"/>
          <w:szCs w:val="24"/>
        </w:rPr>
        <w:t>Оснащены</w:t>
      </w:r>
      <w:proofErr w:type="gramEnd"/>
      <w:r w:rsidRPr="003D1AA1">
        <w:rPr>
          <w:rFonts w:ascii="Times New Roman" w:hAnsi="Times New Roman" w:cs="Times New Roman"/>
          <w:bCs/>
          <w:sz w:val="24"/>
          <w:szCs w:val="24"/>
        </w:rPr>
        <w:t xml:space="preserve"> выдвижными лотками и тремя дополнительными стеклянными полками (рис. 22).</w:t>
      </w:r>
    </w:p>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noProof/>
          <w:sz w:val="24"/>
          <w:szCs w:val="24"/>
          <w:lang w:eastAsia="ru-RU"/>
        </w:rPr>
        <w:drawing>
          <wp:inline distT="0" distB="0" distL="0" distR="0">
            <wp:extent cx="2742953" cy="2296632"/>
            <wp:effectExtent l="19050" t="0" r="247" b="0"/>
            <wp:docPr id="30" name="Рисунок 639" descr="http://ok-t.ru/studopediaru/baza6/1113706948804.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http://ok-t.ru/studopediaru/baza6/1113706948804.files/image058.jpg"/>
                    <pic:cNvPicPr>
                      <a:picLocks noChangeAspect="1" noChangeArrowheads="1"/>
                    </pic:cNvPicPr>
                  </pic:nvPicPr>
                  <pic:blipFill>
                    <a:blip r:embed="rId32" cstate="print"/>
                    <a:srcRect/>
                    <a:stretch>
                      <a:fillRect/>
                    </a:stretch>
                  </pic:blipFill>
                  <pic:spPr bwMode="auto">
                    <a:xfrm>
                      <a:off x="0" y="0"/>
                      <a:ext cx="2743200" cy="2296839"/>
                    </a:xfrm>
                    <a:prstGeom prst="rect">
                      <a:avLst/>
                    </a:prstGeom>
                    <a:noFill/>
                    <a:ln w="9525">
                      <a:noFill/>
                      <a:miter lim="800000"/>
                      <a:headEnd/>
                      <a:tailEnd/>
                    </a:ln>
                  </pic:spPr>
                </pic:pic>
              </a:graphicData>
            </a:graphic>
          </wp:inline>
        </w:drawing>
      </w:r>
      <w:r w:rsidRPr="003D1AA1">
        <w:rPr>
          <w:rFonts w:ascii="Times New Roman" w:hAnsi="Times New Roman" w:cs="Times New Roman"/>
          <w:bCs/>
          <w:sz w:val="24"/>
          <w:szCs w:val="24"/>
        </w:rPr>
        <w:t> </w:t>
      </w:r>
      <w:r w:rsidRPr="003D1AA1">
        <w:rPr>
          <w:rFonts w:ascii="Times New Roman" w:hAnsi="Times New Roman" w:cs="Times New Roman"/>
          <w:bCs/>
          <w:noProof/>
          <w:sz w:val="24"/>
          <w:szCs w:val="24"/>
          <w:lang w:eastAsia="ru-RU"/>
        </w:rPr>
        <w:drawing>
          <wp:inline distT="0" distB="0" distL="0" distR="0">
            <wp:extent cx="2757427" cy="2232837"/>
            <wp:effectExtent l="19050" t="0" r="4823" b="0"/>
            <wp:docPr id="31" name="Рисунок 640" descr="http://ok-t.ru/studopediaru/baza6/1113706948804.files/image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http://ok-t.ru/studopediaru/baza6/1113706948804.files/image059.jpg"/>
                    <pic:cNvPicPr>
                      <a:picLocks noChangeAspect="1" noChangeArrowheads="1"/>
                    </pic:cNvPicPr>
                  </pic:nvPicPr>
                  <pic:blipFill>
                    <a:blip r:embed="rId33" cstate="print"/>
                    <a:srcRect/>
                    <a:stretch>
                      <a:fillRect/>
                    </a:stretch>
                  </pic:blipFill>
                  <pic:spPr bwMode="auto">
                    <a:xfrm>
                      <a:off x="0" y="0"/>
                      <a:ext cx="2760345" cy="2235200"/>
                    </a:xfrm>
                    <a:prstGeom prst="rect">
                      <a:avLst/>
                    </a:prstGeom>
                    <a:noFill/>
                    <a:ln w="9525">
                      <a:noFill/>
                      <a:miter lim="800000"/>
                      <a:headEnd/>
                      <a:tailEnd/>
                    </a:ln>
                  </pic:spPr>
                </pic:pic>
              </a:graphicData>
            </a:graphic>
          </wp:inline>
        </w:drawing>
      </w:r>
    </w:p>
    <w:p w:rsidR="003D1AA1" w:rsidRPr="00730DB0" w:rsidRDefault="003D1AA1" w:rsidP="003D1AA1">
      <w:pPr>
        <w:spacing w:after="0" w:line="240" w:lineRule="auto"/>
        <w:jc w:val="both"/>
        <w:rPr>
          <w:rFonts w:ascii="Times New Roman" w:hAnsi="Times New Roman" w:cs="Times New Roman"/>
          <w:bCs/>
          <w:sz w:val="24"/>
          <w:szCs w:val="24"/>
        </w:rPr>
      </w:pPr>
      <w:r w:rsidRPr="00730DB0">
        <w:rPr>
          <w:rFonts w:ascii="Times New Roman" w:hAnsi="Times New Roman" w:cs="Times New Roman"/>
          <w:bCs/>
          <w:sz w:val="24"/>
          <w:szCs w:val="24"/>
        </w:rPr>
        <w:t>Рис. 22 - Кондитерская витрина-прилавок серии «GAMMA»-</w:t>
      </w:r>
      <w:proofErr w:type="gramStart"/>
      <w:r w:rsidRPr="00730DB0">
        <w:rPr>
          <w:rFonts w:ascii="Times New Roman" w:hAnsi="Times New Roman" w:cs="Times New Roman"/>
          <w:bCs/>
          <w:sz w:val="24"/>
          <w:szCs w:val="24"/>
        </w:rPr>
        <w:t>К</w:t>
      </w:r>
      <w:proofErr w:type="gramEnd"/>
    </w:p>
    <w:p w:rsidR="003D1AA1" w:rsidRPr="003D1AA1" w:rsidRDefault="003D1AA1" w:rsidP="00730DB0">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lastRenderedPageBreak/>
        <w:t>Угловые холодильные витрины-прилавки среднетемпературной серии «GAMMA» обеспечивают поворот линий холодильных прилавков на 90 </w:t>
      </w:r>
      <w:r w:rsidRPr="003D1AA1">
        <w:rPr>
          <w:rFonts w:ascii="Times New Roman" w:hAnsi="Times New Roman" w:cs="Times New Roman"/>
          <w:bCs/>
          <w:sz w:val="24"/>
          <w:szCs w:val="24"/>
          <w:vertAlign w:val="superscript"/>
        </w:rPr>
        <w:t>0</w:t>
      </w:r>
      <w:r w:rsidRPr="003D1AA1">
        <w:rPr>
          <w:rFonts w:ascii="Times New Roman" w:hAnsi="Times New Roman" w:cs="Times New Roman"/>
          <w:bCs/>
          <w:sz w:val="24"/>
          <w:szCs w:val="24"/>
        </w:rPr>
        <w:t>С (рис. 23).</w:t>
      </w:r>
    </w:p>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noProof/>
          <w:sz w:val="24"/>
          <w:szCs w:val="24"/>
          <w:lang w:eastAsia="ru-RU"/>
        </w:rPr>
        <w:drawing>
          <wp:inline distT="0" distB="0" distL="0" distR="0">
            <wp:extent cx="2628457" cy="2016913"/>
            <wp:effectExtent l="19050" t="0" r="443" b="0"/>
            <wp:docPr id="224" name="Рисунок 641" descr="http://ok-t.ru/studopediaru/baza6/1113706948804.files/image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http://ok-t.ru/studopediaru/baza6/1113706948804.files/image061.jpg"/>
                    <pic:cNvPicPr>
                      <a:picLocks noChangeAspect="1" noChangeArrowheads="1"/>
                    </pic:cNvPicPr>
                  </pic:nvPicPr>
                  <pic:blipFill>
                    <a:blip r:embed="rId34" cstate="print"/>
                    <a:srcRect/>
                    <a:stretch>
                      <a:fillRect/>
                    </a:stretch>
                  </pic:blipFill>
                  <pic:spPr bwMode="auto">
                    <a:xfrm>
                      <a:off x="0" y="0"/>
                      <a:ext cx="2630740" cy="2018665"/>
                    </a:xfrm>
                    <a:prstGeom prst="rect">
                      <a:avLst/>
                    </a:prstGeom>
                    <a:noFill/>
                    <a:ln w="9525">
                      <a:noFill/>
                      <a:miter lim="800000"/>
                      <a:headEnd/>
                      <a:tailEnd/>
                    </a:ln>
                  </pic:spPr>
                </pic:pic>
              </a:graphicData>
            </a:graphic>
          </wp:inline>
        </w:drawing>
      </w:r>
      <w:r w:rsidRPr="003D1AA1">
        <w:rPr>
          <w:rFonts w:ascii="Times New Roman" w:hAnsi="Times New Roman" w:cs="Times New Roman"/>
          <w:bCs/>
          <w:sz w:val="24"/>
          <w:szCs w:val="24"/>
        </w:rPr>
        <w:t> </w:t>
      </w:r>
      <w:r w:rsidRPr="003D1AA1">
        <w:rPr>
          <w:rFonts w:ascii="Times New Roman" w:hAnsi="Times New Roman" w:cs="Times New Roman"/>
          <w:bCs/>
          <w:noProof/>
          <w:sz w:val="24"/>
          <w:szCs w:val="24"/>
          <w:lang w:eastAsia="ru-RU"/>
        </w:rPr>
        <w:drawing>
          <wp:inline distT="0" distB="0" distL="0" distR="0">
            <wp:extent cx="3183255" cy="2139315"/>
            <wp:effectExtent l="19050" t="0" r="0" b="0"/>
            <wp:docPr id="225" name="Рисунок 642" descr="http://ok-t.ru/studopediaru/baza6/1113706948804.files/image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http://ok-t.ru/studopediaru/baza6/1113706948804.files/image063.jpg"/>
                    <pic:cNvPicPr>
                      <a:picLocks noChangeAspect="1" noChangeArrowheads="1"/>
                    </pic:cNvPicPr>
                  </pic:nvPicPr>
                  <pic:blipFill>
                    <a:blip r:embed="rId35" cstate="print"/>
                    <a:srcRect/>
                    <a:stretch>
                      <a:fillRect/>
                    </a:stretch>
                  </pic:blipFill>
                  <pic:spPr bwMode="auto">
                    <a:xfrm>
                      <a:off x="0" y="0"/>
                      <a:ext cx="3183255" cy="2139315"/>
                    </a:xfrm>
                    <a:prstGeom prst="rect">
                      <a:avLst/>
                    </a:prstGeom>
                    <a:noFill/>
                    <a:ln w="9525">
                      <a:noFill/>
                      <a:miter lim="800000"/>
                      <a:headEnd/>
                      <a:tailEnd/>
                    </a:ln>
                  </pic:spPr>
                </pic:pic>
              </a:graphicData>
            </a:graphic>
          </wp:inline>
        </w:drawing>
      </w:r>
    </w:p>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 xml:space="preserve">а) </w:t>
      </w:r>
      <w:r w:rsidR="00730DB0">
        <w:rPr>
          <w:rFonts w:ascii="Times New Roman" w:hAnsi="Times New Roman" w:cs="Times New Roman"/>
          <w:bCs/>
          <w:sz w:val="24"/>
          <w:szCs w:val="24"/>
        </w:rPr>
        <w:t xml:space="preserve">                                                                                           </w:t>
      </w:r>
      <w:r w:rsidRPr="003D1AA1">
        <w:rPr>
          <w:rFonts w:ascii="Times New Roman" w:hAnsi="Times New Roman" w:cs="Times New Roman"/>
          <w:bCs/>
          <w:sz w:val="24"/>
          <w:szCs w:val="24"/>
        </w:rPr>
        <w:t>б)</w:t>
      </w:r>
    </w:p>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Рис. 23 - Угловая витрина-прилавок серии «GAMMA»:</w:t>
      </w:r>
    </w:p>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 xml:space="preserve">а – внутренний </w:t>
      </w:r>
      <w:proofErr w:type="gramStart"/>
      <w:r w:rsidRPr="003D1AA1">
        <w:rPr>
          <w:rFonts w:ascii="Times New Roman" w:hAnsi="Times New Roman" w:cs="Times New Roman"/>
          <w:bCs/>
          <w:sz w:val="24"/>
          <w:szCs w:val="24"/>
        </w:rPr>
        <w:t>угол; б</w:t>
      </w:r>
      <w:proofErr w:type="gramEnd"/>
      <w:r w:rsidRPr="003D1AA1">
        <w:rPr>
          <w:rFonts w:ascii="Times New Roman" w:hAnsi="Times New Roman" w:cs="Times New Roman"/>
          <w:bCs/>
          <w:sz w:val="24"/>
          <w:szCs w:val="24"/>
        </w:rPr>
        <w:t xml:space="preserve"> – внешний угол</w:t>
      </w:r>
    </w:p>
    <w:p w:rsidR="00A3526C" w:rsidRDefault="00A3526C" w:rsidP="003D1AA1">
      <w:pPr>
        <w:spacing w:after="0" w:line="240" w:lineRule="auto"/>
        <w:jc w:val="both"/>
        <w:rPr>
          <w:rFonts w:ascii="Times New Roman" w:hAnsi="Times New Roman" w:cs="Times New Roman"/>
          <w:bCs/>
          <w:sz w:val="24"/>
          <w:szCs w:val="24"/>
        </w:rPr>
      </w:pPr>
    </w:p>
    <w:p w:rsidR="003D1AA1" w:rsidRPr="003D1AA1" w:rsidRDefault="003D1AA1" w:rsidP="00A3526C">
      <w:pPr>
        <w:spacing w:after="0" w:line="240" w:lineRule="auto"/>
        <w:ind w:firstLine="709"/>
        <w:jc w:val="both"/>
        <w:rPr>
          <w:rFonts w:ascii="Times New Roman" w:hAnsi="Times New Roman" w:cs="Times New Roman"/>
          <w:bCs/>
          <w:sz w:val="24"/>
          <w:szCs w:val="24"/>
        </w:rPr>
      </w:pPr>
      <w:proofErr w:type="gramStart"/>
      <w:r w:rsidRPr="003D1AA1">
        <w:rPr>
          <w:rFonts w:ascii="Times New Roman" w:hAnsi="Times New Roman" w:cs="Times New Roman"/>
          <w:bCs/>
          <w:sz w:val="24"/>
          <w:szCs w:val="24"/>
        </w:rPr>
        <w:t>ЗАО «</w:t>
      </w:r>
      <w:proofErr w:type="spellStart"/>
      <w:r w:rsidRPr="003D1AA1">
        <w:rPr>
          <w:rFonts w:ascii="Times New Roman" w:hAnsi="Times New Roman" w:cs="Times New Roman"/>
          <w:bCs/>
          <w:sz w:val="24"/>
          <w:szCs w:val="24"/>
        </w:rPr>
        <w:t>Ариада</w:t>
      </w:r>
      <w:proofErr w:type="spellEnd"/>
      <w:r w:rsidRPr="003D1AA1">
        <w:rPr>
          <w:rFonts w:ascii="Times New Roman" w:hAnsi="Times New Roman" w:cs="Times New Roman"/>
          <w:bCs/>
          <w:sz w:val="24"/>
          <w:szCs w:val="24"/>
        </w:rPr>
        <w:t xml:space="preserve">» выпускает холодильные витрины </w:t>
      </w:r>
      <w:proofErr w:type="spellStart"/>
      <w:r w:rsidRPr="003D1AA1">
        <w:rPr>
          <w:rFonts w:ascii="Times New Roman" w:hAnsi="Times New Roman" w:cs="Times New Roman"/>
          <w:bCs/>
          <w:sz w:val="24"/>
          <w:szCs w:val="24"/>
        </w:rPr>
        <w:t>эконом-класса</w:t>
      </w:r>
      <w:proofErr w:type="spellEnd"/>
      <w:r w:rsidRPr="003D1AA1">
        <w:rPr>
          <w:rFonts w:ascii="Times New Roman" w:hAnsi="Times New Roman" w:cs="Times New Roman"/>
          <w:bCs/>
          <w:sz w:val="24"/>
          <w:szCs w:val="24"/>
        </w:rPr>
        <w:t xml:space="preserve"> («Блюз» и «Аллегро»), и класса люкс («Диско», «Лира», «Джаз»).</w:t>
      </w:r>
      <w:proofErr w:type="gramEnd"/>
    </w:p>
    <w:p w:rsidR="003D1AA1" w:rsidRPr="003D1AA1" w:rsidRDefault="003D1AA1" w:rsidP="00A3526C">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t>Серия «Аллегро» – это универсальные холодильные витрины для магазинов любого типа: от супермаркета до торгового павильона. Витрины изготавливаются в двух температурных классах: средне- (0…+6</w:t>
      </w:r>
      <w:r w:rsidRPr="003D1AA1">
        <w:rPr>
          <w:rFonts w:ascii="Times New Roman" w:hAnsi="Times New Roman" w:cs="Times New Roman"/>
          <w:bCs/>
          <w:sz w:val="24"/>
          <w:szCs w:val="24"/>
          <w:vertAlign w:val="superscript"/>
        </w:rPr>
        <w:t>0</w:t>
      </w:r>
      <w:r w:rsidRPr="003D1AA1">
        <w:rPr>
          <w:rFonts w:ascii="Times New Roman" w:hAnsi="Times New Roman" w:cs="Times New Roman"/>
          <w:bCs/>
          <w:sz w:val="24"/>
          <w:szCs w:val="24"/>
        </w:rPr>
        <w:t xml:space="preserve">С) и </w:t>
      </w:r>
      <w:proofErr w:type="gramStart"/>
      <w:r w:rsidRPr="003D1AA1">
        <w:rPr>
          <w:rFonts w:ascii="Times New Roman" w:hAnsi="Times New Roman" w:cs="Times New Roman"/>
          <w:bCs/>
          <w:sz w:val="24"/>
          <w:szCs w:val="24"/>
        </w:rPr>
        <w:t>низкотемпературном</w:t>
      </w:r>
      <w:proofErr w:type="gramEnd"/>
      <w:r w:rsidRPr="003D1AA1">
        <w:rPr>
          <w:rFonts w:ascii="Times New Roman" w:hAnsi="Times New Roman" w:cs="Times New Roman"/>
          <w:bCs/>
          <w:sz w:val="24"/>
          <w:szCs w:val="24"/>
        </w:rPr>
        <w:t xml:space="preserve"> (–12</w:t>
      </w:r>
      <w:r w:rsidRPr="003D1AA1">
        <w:rPr>
          <w:rFonts w:ascii="Times New Roman" w:hAnsi="Times New Roman" w:cs="Times New Roman"/>
          <w:bCs/>
          <w:sz w:val="24"/>
          <w:szCs w:val="24"/>
          <w:vertAlign w:val="superscript"/>
        </w:rPr>
        <w:t>0</w:t>
      </w:r>
      <w:r w:rsidRPr="003D1AA1">
        <w:rPr>
          <w:rFonts w:ascii="Times New Roman" w:hAnsi="Times New Roman" w:cs="Times New Roman"/>
          <w:bCs/>
          <w:sz w:val="24"/>
          <w:szCs w:val="24"/>
        </w:rPr>
        <w:t>С). Для эффективного использования торговых площадей изготавливаются различные по длине модели, а также внутренние и внешние углы. Это позволяет формировать торговую зону, огибая колонны и точно повторяя контур стен и перегородок помещения. Управление витриной вынесено на блок управления с температурным индикатором. Для уменьшения теплопритока и обеспечения дополнительной экономичности на фронтальной части устанавливается теплоизоляционный стеклопакет.</w:t>
      </w:r>
    </w:p>
    <w:p w:rsidR="003D1AA1" w:rsidRPr="003D1AA1" w:rsidRDefault="003D1AA1" w:rsidP="00A3526C">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t>Модели среднетемпературного класса имеют дополнительную камеру для размещения продуктов с удобным доступом со стороны продавца. Температура во внутренней камере на 5…8</w:t>
      </w:r>
      <w:r w:rsidRPr="003D1AA1">
        <w:rPr>
          <w:rFonts w:ascii="Times New Roman" w:hAnsi="Times New Roman" w:cs="Times New Roman"/>
          <w:bCs/>
          <w:sz w:val="24"/>
          <w:szCs w:val="24"/>
          <w:vertAlign w:val="superscript"/>
        </w:rPr>
        <w:t>0</w:t>
      </w:r>
      <w:r w:rsidRPr="003D1AA1">
        <w:rPr>
          <w:rFonts w:ascii="Times New Roman" w:hAnsi="Times New Roman" w:cs="Times New Roman"/>
          <w:bCs/>
          <w:sz w:val="24"/>
          <w:szCs w:val="24"/>
        </w:rPr>
        <w:t>С ниже, чем в основном демонстрационном объеме. Низкотемпературные витрины «Аллегро» отличаются от среднетемпературных витрин отсутствием дополнительной камеры хранения, и при этом более низким уровнем загрузки товара. Выкладка товара в низкотемпературных моделях осуществляется на демонстрационные решетки (в отличие от зеркальных поддонов среднетемпературных моделей) (рис. 24).</w:t>
      </w:r>
    </w:p>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noProof/>
          <w:sz w:val="24"/>
          <w:szCs w:val="24"/>
          <w:lang w:eastAsia="ru-RU"/>
        </w:rPr>
        <w:drawing>
          <wp:inline distT="0" distB="0" distL="0" distR="0">
            <wp:extent cx="2380615" cy="2165350"/>
            <wp:effectExtent l="19050" t="0" r="635" b="0"/>
            <wp:docPr id="226" name="Рисунок 643" descr="http://ok-t.ru/studopediaru/baza6/1113706948804.files/image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http://ok-t.ru/studopediaru/baza6/1113706948804.files/image065.jpg"/>
                    <pic:cNvPicPr>
                      <a:picLocks noChangeAspect="1" noChangeArrowheads="1"/>
                    </pic:cNvPicPr>
                  </pic:nvPicPr>
                  <pic:blipFill>
                    <a:blip r:embed="rId36" cstate="print"/>
                    <a:srcRect/>
                    <a:stretch>
                      <a:fillRect/>
                    </a:stretch>
                  </pic:blipFill>
                  <pic:spPr bwMode="auto">
                    <a:xfrm>
                      <a:off x="0" y="0"/>
                      <a:ext cx="2380615" cy="2165350"/>
                    </a:xfrm>
                    <a:prstGeom prst="rect">
                      <a:avLst/>
                    </a:prstGeom>
                    <a:noFill/>
                    <a:ln w="9525">
                      <a:noFill/>
                      <a:miter lim="800000"/>
                      <a:headEnd/>
                      <a:tailEnd/>
                    </a:ln>
                  </pic:spPr>
                </pic:pic>
              </a:graphicData>
            </a:graphic>
          </wp:inline>
        </w:drawing>
      </w:r>
      <w:r w:rsidRPr="003D1AA1">
        <w:rPr>
          <w:rFonts w:ascii="Times New Roman" w:hAnsi="Times New Roman" w:cs="Times New Roman"/>
          <w:bCs/>
          <w:sz w:val="24"/>
          <w:szCs w:val="24"/>
        </w:rPr>
        <w:t> </w:t>
      </w:r>
      <w:r w:rsidRPr="003D1AA1">
        <w:rPr>
          <w:rFonts w:ascii="Times New Roman" w:hAnsi="Times New Roman" w:cs="Times New Roman"/>
          <w:bCs/>
          <w:noProof/>
          <w:sz w:val="24"/>
          <w:szCs w:val="24"/>
          <w:lang w:eastAsia="ru-RU"/>
        </w:rPr>
        <w:drawing>
          <wp:inline distT="0" distB="0" distL="0" distR="0">
            <wp:extent cx="2398395" cy="2078990"/>
            <wp:effectExtent l="19050" t="0" r="1905" b="0"/>
            <wp:docPr id="227" name="Рисунок 644" descr="http://ok-t.ru/studopediaru/baza6/1113706948804.files/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http://ok-t.ru/studopediaru/baza6/1113706948804.files/image067.jpg"/>
                    <pic:cNvPicPr>
                      <a:picLocks noChangeAspect="1" noChangeArrowheads="1"/>
                    </pic:cNvPicPr>
                  </pic:nvPicPr>
                  <pic:blipFill>
                    <a:blip r:embed="rId37" cstate="print"/>
                    <a:srcRect/>
                    <a:stretch>
                      <a:fillRect/>
                    </a:stretch>
                  </pic:blipFill>
                  <pic:spPr bwMode="auto">
                    <a:xfrm>
                      <a:off x="0" y="0"/>
                      <a:ext cx="2398395" cy="2078990"/>
                    </a:xfrm>
                    <a:prstGeom prst="rect">
                      <a:avLst/>
                    </a:prstGeom>
                    <a:noFill/>
                    <a:ln w="9525">
                      <a:noFill/>
                      <a:miter lim="800000"/>
                      <a:headEnd/>
                      <a:tailEnd/>
                    </a:ln>
                  </pic:spPr>
                </pic:pic>
              </a:graphicData>
            </a:graphic>
          </wp:inline>
        </w:drawing>
      </w:r>
    </w:p>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 xml:space="preserve">а) </w:t>
      </w:r>
      <w:r w:rsidR="00A3526C">
        <w:rPr>
          <w:rFonts w:ascii="Times New Roman" w:hAnsi="Times New Roman" w:cs="Times New Roman"/>
          <w:bCs/>
          <w:sz w:val="24"/>
          <w:szCs w:val="24"/>
        </w:rPr>
        <w:t xml:space="preserve">                                                                            </w:t>
      </w:r>
      <w:r w:rsidRPr="003D1AA1">
        <w:rPr>
          <w:rFonts w:ascii="Times New Roman" w:hAnsi="Times New Roman" w:cs="Times New Roman"/>
          <w:bCs/>
          <w:sz w:val="24"/>
          <w:szCs w:val="24"/>
        </w:rPr>
        <w:t>б)</w:t>
      </w:r>
    </w:p>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Рис. 24 - Витрина «Аллегро»:</w:t>
      </w:r>
    </w:p>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а – среднетемпературная; б – низкотемпературная</w:t>
      </w:r>
    </w:p>
    <w:p w:rsidR="003D1AA1" w:rsidRPr="003D1AA1" w:rsidRDefault="003D1AA1" w:rsidP="00A3526C">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lastRenderedPageBreak/>
        <w:t xml:space="preserve">Серия «Блюз» – предназначена для небольших магазинных павильонов, для тех торговых точек, где небольшие площади и требуется экономия выставочного пространства. Витрины имеют более узкую, чем у витрин «Аллегро», ширину выкладки. Витрины изготавливаются в двух температурных классах: средне- и </w:t>
      </w:r>
      <w:proofErr w:type="gramStart"/>
      <w:r w:rsidRPr="003D1AA1">
        <w:rPr>
          <w:rFonts w:ascii="Times New Roman" w:hAnsi="Times New Roman" w:cs="Times New Roman"/>
          <w:bCs/>
          <w:sz w:val="24"/>
          <w:szCs w:val="24"/>
        </w:rPr>
        <w:t>низкотемпературном</w:t>
      </w:r>
      <w:proofErr w:type="gramEnd"/>
      <w:r w:rsidRPr="003D1AA1">
        <w:rPr>
          <w:rFonts w:ascii="Times New Roman" w:hAnsi="Times New Roman" w:cs="Times New Roman"/>
          <w:bCs/>
          <w:sz w:val="24"/>
          <w:szCs w:val="24"/>
        </w:rPr>
        <w:t>.</w:t>
      </w:r>
    </w:p>
    <w:p w:rsidR="003D1AA1" w:rsidRPr="003D1AA1" w:rsidRDefault="003D1AA1" w:rsidP="00A3526C">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t xml:space="preserve">Серия «Диско» – относится к классу «люкс», но по цене лишь немного дороже </w:t>
      </w:r>
      <w:proofErr w:type="spellStart"/>
      <w:proofErr w:type="gramStart"/>
      <w:r w:rsidRPr="003D1AA1">
        <w:rPr>
          <w:rFonts w:ascii="Times New Roman" w:hAnsi="Times New Roman" w:cs="Times New Roman"/>
          <w:bCs/>
          <w:sz w:val="24"/>
          <w:szCs w:val="24"/>
        </w:rPr>
        <w:t>эконом-класса</w:t>
      </w:r>
      <w:proofErr w:type="spellEnd"/>
      <w:proofErr w:type="gramEnd"/>
      <w:r w:rsidRPr="003D1AA1">
        <w:rPr>
          <w:rFonts w:ascii="Times New Roman" w:hAnsi="Times New Roman" w:cs="Times New Roman"/>
          <w:bCs/>
          <w:sz w:val="24"/>
          <w:szCs w:val="24"/>
        </w:rPr>
        <w:t xml:space="preserve">. Витрины «Диско» имеют большую, чем витрины </w:t>
      </w:r>
      <w:proofErr w:type="spellStart"/>
      <w:proofErr w:type="gramStart"/>
      <w:r w:rsidRPr="003D1AA1">
        <w:rPr>
          <w:rFonts w:ascii="Times New Roman" w:hAnsi="Times New Roman" w:cs="Times New Roman"/>
          <w:bCs/>
          <w:sz w:val="24"/>
          <w:szCs w:val="24"/>
        </w:rPr>
        <w:t>эконом-класса</w:t>
      </w:r>
      <w:proofErr w:type="spellEnd"/>
      <w:proofErr w:type="gramEnd"/>
      <w:r w:rsidRPr="003D1AA1">
        <w:rPr>
          <w:rFonts w:ascii="Times New Roman" w:hAnsi="Times New Roman" w:cs="Times New Roman"/>
          <w:bCs/>
          <w:sz w:val="24"/>
          <w:szCs w:val="24"/>
        </w:rPr>
        <w:t xml:space="preserve">, ширину выкладки. В стандартное оснащение витрины входит статическое охлаждение, поднимающееся гнутое стекло, верхняя </w:t>
      </w:r>
      <w:proofErr w:type="spellStart"/>
      <w:r w:rsidRPr="003D1AA1">
        <w:rPr>
          <w:rFonts w:ascii="Times New Roman" w:hAnsi="Times New Roman" w:cs="Times New Roman"/>
          <w:bCs/>
          <w:sz w:val="24"/>
          <w:szCs w:val="24"/>
        </w:rPr>
        <w:t>аллюминиевая</w:t>
      </w:r>
      <w:proofErr w:type="spellEnd"/>
      <w:r w:rsidRPr="003D1AA1">
        <w:rPr>
          <w:rFonts w:ascii="Times New Roman" w:hAnsi="Times New Roman" w:cs="Times New Roman"/>
          <w:bCs/>
          <w:sz w:val="24"/>
          <w:szCs w:val="24"/>
        </w:rPr>
        <w:t xml:space="preserve"> столешница (рис. 25). Кроме того, для моделей данной серии предусмотрена возможность стыковки в канал, т.е. при составлении холодильного ряда, боковины рядом стоящих витрин убираются и витрины стыкуются друг с другом, образуя единую холодильную линию.</w:t>
      </w:r>
    </w:p>
    <w:tbl>
      <w:tblPr>
        <w:tblW w:w="0" w:type="auto"/>
        <w:tblCellSpacing w:w="15" w:type="dxa"/>
        <w:tblCellMar>
          <w:top w:w="15" w:type="dxa"/>
          <w:left w:w="15" w:type="dxa"/>
          <w:bottom w:w="15" w:type="dxa"/>
          <w:right w:w="15" w:type="dxa"/>
        </w:tblCellMar>
        <w:tblLook w:val="04A0"/>
      </w:tblPr>
      <w:tblGrid>
        <w:gridCol w:w="135"/>
        <w:gridCol w:w="8355"/>
      </w:tblGrid>
      <w:tr w:rsidR="003D1AA1" w:rsidRPr="003D1AA1" w:rsidTr="003D1AA1">
        <w:trPr>
          <w:gridAfter w:val="1"/>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 </w:t>
            </w:r>
          </w:p>
        </w:tc>
      </w:tr>
      <w:tr w:rsidR="003D1AA1" w:rsidRPr="003D1AA1" w:rsidTr="003D1AA1">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 </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noProof/>
                <w:sz w:val="24"/>
                <w:szCs w:val="24"/>
                <w:lang w:eastAsia="ru-RU"/>
              </w:rPr>
              <w:drawing>
                <wp:inline distT="0" distB="0" distL="0" distR="0">
                  <wp:extent cx="5236210" cy="2208530"/>
                  <wp:effectExtent l="19050" t="0" r="2540" b="0"/>
                  <wp:docPr id="228" name="Рисунок 645" descr="http://ok-t.ru/studopediaru/baza6/1113706948804.files/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http://ok-t.ru/studopediaru/baza6/1113706948804.files/image068.gif"/>
                          <pic:cNvPicPr>
                            <a:picLocks noChangeAspect="1" noChangeArrowheads="1"/>
                          </pic:cNvPicPr>
                        </pic:nvPicPr>
                        <pic:blipFill>
                          <a:blip r:embed="rId38" cstate="print"/>
                          <a:srcRect/>
                          <a:stretch>
                            <a:fillRect/>
                          </a:stretch>
                        </pic:blipFill>
                        <pic:spPr bwMode="auto">
                          <a:xfrm>
                            <a:off x="0" y="0"/>
                            <a:ext cx="5236210" cy="2208530"/>
                          </a:xfrm>
                          <a:prstGeom prst="rect">
                            <a:avLst/>
                          </a:prstGeom>
                          <a:noFill/>
                          <a:ln w="9525">
                            <a:noFill/>
                            <a:miter lim="800000"/>
                            <a:headEnd/>
                            <a:tailEnd/>
                          </a:ln>
                        </pic:spPr>
                      </pic:pic>
                    </a:graphicData>
                  </a:graphic>
                </wp:inline>
              </w:drawing>
            </w:r>
          </w:p>
        </w:tc>
      </w:tr>
    </w:tbl>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br/>
      </w:r>
      <w:r w:rsidRPr="003D1AA1">
        <w:rPr>
          <w:rFonts w:ascii="Times New Roman" w:hAnsi="Times New Roman" w:cs="Times New Roman"/>
          <w:bCs/>
          <w:noProof/>
          <w:sz w:val="24"/>
          <w:szCs w:val="24"/>
          <w:lang w:eastAsia="ru-RU"/>
        </w:rPr>
        <w:drawing>
          <wp:inline distT="0" distB="0" distL="0" distR="0">
            <wp:extent cx="3286760" cy="2423795"/>
            <wp:effectExtent l="19050" t="0" r="8890" b="0"/>
            <wp:docPr id="229" name="Рисунок 646" descr="http://ok-t.ru/studopediaru/baza6/1113706948804.files/image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http://ok-t.ru/studopediaru/baza6/1113706948804.files/image070.jpg"/>
                    <pic:cNvPicPr>
                      <a:picLocks noChangeAspect="1" noChangeArrowheads="1"/>
                    </pic:cNvPicPr>
                  </pic:nvPicPr>
                  <pic:blipFill>
                    <a:blip r:embed="rId39" cstate="print"/>
                    <a:srcRect/>
                    <a:stretch>
                      <a:fillRect/>
                    </a:stretch>
                  </pic:blipFill>
                  <pic:spPr bwMode="auto">
                    <a:xfrm>
                      <a:off x="0" y="0"/>
                      <a:ext cx="3286760" cy="2423795"/>
                    </a:xfrm>
                    <a:prstGeom prst="rect">
                      <a:avLst/>
                    </a:prstGeom>
                    <a:noFill/>
                    <a:ln w="9525">
                      <a:noFill/>
                      <a:miter lim="800000"/>
                      <a:headEnd/>
                      <a:tailEnd/>
                    </a:ln>
                  </pic:spPr>
                </pic:pic>
              </a:graphicData>
            </a:graphic>
          </wp:inline>
        </w:drawing>
      </w:r>
    </w:p>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Рис. 25 - Среднетемпературная холодильная витрина «Диско»</w:t>
      </w:r>
    </w:p>
    <w:p w:rsidR="00A3526C" w:rsidRDefault="00A3526C" w:rsidP="00A3526C">
      <w:pPr>
        <w:spacing w:after="0" w:line="240" w:lineRule="auto"/>
        <w:ind w:firstLine="709"/>
        <w:jc w:val="both"/>
        <w:rPr>
          <w:rFonts w:ascii="Times New Roman" w:hAnsi="Times New Roman" w:cs="Times New Roman"/>
          <w:bCs/>
          <w:sz w:val="24"/>
          <w:szCs w:val="24"/>
        </w:rPr>
      </w:pPr>
    </w:p>
    <w:p w:rsidR="003D1AA1" w:rsidRPr="003D1AA1" w:rsidRDefault="003D1AA1" w:rsidP="00A3526C">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t xml:space="preserve">Витрины серии «Джаз» – отличаются от витрин </w:t>
      </w:r>
      <w:proofErr w:type="spellStart"/>
      <w:proofErr w:type="gramStart"/>
      <w:r w:rsidRPr="003D1AA1">
        <w:rPr>
          <w:rFonts w:ascii="Times New Roman" w:hAnsi="Times New Roman" w:cs="Times New Roman"/>
          <w:bCs/>
          <w:sz w:val="24"/>
          <w:szCs w:val="24"/>
        </w:rPr>
        <w:t>эконом-класса</w:t>
      </w:r>
      <w:proofErr w:type="spellEnd"/>
      <w:proofErr w:type="gramEnd"/>
      <w:r w:rsidRPr="003D1AA1">
        <w:rPr>
          <w:rFonts w:ascii="Times New Roman" w:hAnsi="Times New Roman" w:cs="Times New Roman"/>
          <w:bCs/>
          <w:sz w:val="24"/>
          <w:szCs w:val="24"/>
        </w:rPr>
        <w:t xml:space="preserve"> большей шириной выкладки, за счет чего значительно увеличена экспозиционная поверхность. Верхняя часть витрины выполнена из алюминия, как практикуется в большинстве импортных витрин. При разработке серии «Джаз» применено новое дизайнерское решение – гладкая поверхность из нержавеющей стали (экспозиционная поверхность витрины, столешницы) заменена на рифленую поверхность, за счет чего витрина смотрится необычно. Витрины комплектуются импортным компрессором TECUMSEH. Витрины идеальны для использования в супермаркетах, а так же крупных и средних магазинах с типом торговли «через прилавок».</w:t>
      </w:r>
    </w:p>
    <w:p w:rsidR="003D1AA1" w:rsidRPr="003D1AA1" w:rsidRDefault="003D1AA1" w:rsidP="00A3526C">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t xml:space="preserve">Витрины серии «Лира» – имеют поднимающееся переднее стекло, что представляет дополнительное удобство в обслуживании для персонала, функцию вентиляции и более </w:t>
      </w:r>
      <w:r w:rsidRPr="003D1AA1">
        <w:rPr>
          <w:rFonts w:ascii="Times New Roman" w:hAnsi="Times New Roman" w:cs="Times New Roman"/>
          <w:bCs/>
          <w:sz w:val="24"/>
          <w:szCs w:val="24"/>
        </w:rPr>
        <w:lastRenderedPageBreak/>
        <w:t xml:space="preserve">широкую, чем у витрины «Диско», ширину выкладки. Для моделей данной серии предусмотрена возможность стыковки в канал. </w:t>
      </w:r>
      <w:proofErr w:type="gramStart"/>
      <w:r w:rsidRPr="003D1AA1">
        <w:rPr>
          <w:rFonts w:ascii="Times New Roman" w:hAnsi="Times New Roman" w:cs="Times New Roman"/>
          <w:bCs/>
          <w:sz w:val="24"/>
          <w:szCs w:val="24"/>
        </w:rPr>
        <w:t>Витрины «Лира» изготавливаются в двух температурных классах: средне- и низкотемпературном.</w:t>
      </w:r>
      <w:proofErr w:type="gramEnd"/>
      <w:r w:rsidRPr="003D1AA1">
        <w:rPr>
          <w:rFonts w:ascii="Times New Roman" w:hAnsi="Times New Roman" w:cs="Times New Roman"/>
          <w:bCs/>
          <w:sz w:val="24"/>
          <w:szCs w:val="24"/>
        </w:rPr>
        <w:t xml:space="preserve"> Для уменьшения теплопритоков на фронтальной части устанавливается теплоизоляционный стеклопакет. Блок вентиляторов обеспечивает равномерное охлаждение внутренних камер и препятствует образованию наледи. На витрины серии «Лира» устанавливаются холодильные агрегаты лучших европейских производителей.</w:t>
      </w:r>
    </w:p>
    <w:p w:rsidR="003D1AA1" w:rsidRPr="003D1AA1" w:rsidRDefault="003D1AA1" w:rsidP="00A3526C">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t>Технические характеристики некоторых витрин, выпускаемых ЗАО «</w:t>
      </w:r>
      <w:proofErr w:type="spellStart"/>
      <w:r w:rsidRPr="003D1AA1">
        <w:rPr>
          <w:rFonts w:ascii="Times New Roman" w:hAnsi="Times New Roman" w:cs="Times New Roman"/>
          <w:bCs/>
          <w:sz w:val="24"/>
          <w:szCs w:val="24"/>
        </w:rPr>
        <w:t>Ариада</w:t>
      </w:r>
      <w:proofErr w:type="spellEnd"/>
      <w:r w:rsidRPr="003D1AA1">
        <w:rPr>
          <w:rFonts w:ascii="Times New Roman" w:hAnsi="Times New Roman" w:cs="Times New Roman"/>
          <w:bCs/>
          <w:sz w:val="24"/>
          <w:szCs w:val="24"/>
        </w:rPr>
        <w:t>», представлены в табл. 10.</w:t>
      </w:r>
    </w:p>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Таблица 10 - Техническая характеристика витрин «</w:t>
      </w:r>
      <w:proofErr w:type="spellStart"/>
      <w:r w:rsidRPr="003D1AA1">
        <w:rPr>
          <w:rFonts w:ascii="Times New Roman" w:hAnsi="Times New Roman" w:cs="Times New Roman"/>
          <w:bCs/>
          <w:sz w:val="24"/>
          <w:szCs w:val="24"/>
        </w:rPr>
        <w:t>Ариада</w:t>
      </w:r>
      <w:proofErr w:type="spellEnd"/>
      <w:r w:rsidRPr="003D1AA1">
        <w:rPr>
          <w:rFonts w:ascii="Times New Roman" w:hAnsi="Times New Roman" w:cs="Times New Roman"/>
          <w:bCs/>
          <w:sz w:val="24"/>
          <w:szCs w:val="24"/>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764"/>
        <w:gridCol w:w="1761"/>
        <w:gridCol w:w="2314"/>
        <w:gridCol w:w="1524"/>
        <w:gridCol w:w="1947"/>
        <w:gridCol w:w="155"/>
      </w:tblGrid>
      <w:tr w:rsidR="003D1AA1" w:rsidRPr="003D1AA1" w:rsidTr="008C7544">
        <w:trPr>
          <w:gridAfter w:val="1"/>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Наименование модели</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Охлаждаемый объем, м</w:t>
            </w:r>
            <w:r w:rsidRPr="003D1AA1">
              <w:rPr>
                <w:rFonts w:ascii="Times New Roman" w:hAnsi="Times New Roman" w:cs="Times New Roman"/>
                <w:bCs/>
                <w:sz w:val="24"/>
                <w:szCs w:val="24"/>
                <w:vertAlign w:val="superscript"/>
              </w:rPr>
              <w:t>3</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Демонстрационная площадь, м</w:t>
            </w:r>
            <w:proofErr w:type="gramStart"/>
            <w:r w:rsidRPr="003D1AA1">
              <w:rPr>
                <w:rFonts w:ascii="Times New Roman" w:hAnsi="Times New Roman" w:cs="Times New Roman"/>
                <w:bCs/>
                <w:sz w:val="24"/>
                <w:szCs w:val="24"/>
                <w:vertAlign w:val="superscript"/>
              </w:rPr>
              <w:t>2</w:t>
            </w:r>
            <w:proofErr w:type="gramEnd"/>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Температура, °</w:t>
            </w:r>
            <w:proofErr w:type="gramStart"/>
            <w:r w:rsidRPr="003D1AA1">
              <w:rPr>
                <w:rFonts w:ascii="Times New Roman" w:hAnsi="Times New Roman" w:cs="Times New Roman"/>
                <w:bCs/>
                <w:sz w:val="24"/>
                <w:szCs w:val="24"/>
              </w:rPr>
              <w:t>С</w:t>
            </w:r>
            <w:proofErr w:type="gramEnd"/>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 xml:space="preserve">Габаритные размеры, </w:t>
            </w:r>
            <w:proofErr w:type="gramStart"/>
            <w:r w:rsidRPr="003D1AA1">
              <w:rPr>
                <w:rFonts w:ascii="Times New Roman" w:hAnsi="Times New Roman" w:cs="Times New Roman"/>
                <w:bCs/>
                <w:sz w:val="24"/>
                <w:szCs w:val="24"/>
              </w:rPr>
              <w:t>мм</w:t>
            </w:r>
            <w:proofErr w:type="gramEnd"/>
          </w:p>
        </w:tc>
      </w:tr>
      <w:tr w:rsidR="003D1AA1" w:rsidRPr="003D1AA1" w:rsidTr="008C7544">
        <w:trPr>
          <w:gridAfter w:val="1"/>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«Аллегро» - АС</w:t>
            </w:r>
            <w:proofErr w:type="gramStart"/>
            <w:r w:rsidRPr="003D1AA1">
              <w:rPr>
                <w:rFonts w:ascii="Times New Roman" w:hAnsi="Times New Roman" w:cs="Times New Roman"/>
                <w:bCs/>
                <w:sz w:val="24"/>
                <w:szCs w:val="24"/>
              </w:rPr>
              <w:t>I</w:t>
            </w:r>
            <w:proofErr w:type="gramEnd"/>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0,42</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1,82</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0…+6</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2667x1220x1200</w:t>
            </w:r>
          </w:p>
        </w:tc>
      </w:tr>
      <w:tr w:rsidR="003D1AA1" w:rsidRPr="003D1AA1" w:rsidTr="008C7544">
        <w:trPr>
          <w:gridAfter w:val="1"/>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«Аллегро» А - 154</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0,21</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0,97</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+2…+8</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1167x1030x1200</w:t>
            </w:r>
          </w:p>
        </w:tc>
      </w:tr>
      <w:tr w:rsidR="003D1AA1" w:rsidRPr="003D1AA1" w:rsidTr="008C7544">
        <w:trPr>
          <w:gridAfter w:val="1"/>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«Блюз» - ВС</w:t>
            </w:r>
            <w:proofErr w:type="gramStart"/>
            <w:r w:rsidRPr="003D1AA1">
              <w:rPr>
                <w:rFonts w:ascii="Times New Roman" w:hAnsi="Times New Roman" w:cs="Times New Roman"/>
                <w:bCs/>
                <w:sz w:val="24"/>
                <w:szCs w:val="24"/>
              </w:rPr>
              <w:t>I</w:t>
            </w:r>
            <w:proofErr w:type="gramEnd"/>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0,45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1,46</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0…+6</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2522x1043x1225</w:t>
            </w:r>
          </w:p>
        </w:tc>
      </w:tr>
      <w:tr w:rsidR="003D1AA1" w:rsidRPr="003D1AA1" w:rsidTr="008C7544">
        <w:trPr>
          <w:gridAfter w:val="1"/>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«Блюз» В - 110</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0,16</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0,56</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0…+6</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1199x884x1225</w:t>
            </w:r>
          </w:p>
        </w:tc>
      </w:tr>
      <w:tr w:rsidR="003D1AA1" w:rsidRPr="003D1AA1" w:rsidTr="008C7544">
        <w:trPr>
          <w:gridAfter w:val="1"/>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«Диско» Д - 154</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0,28</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1,09</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0…+6</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1567x1120x1210</w:t>
            </w:r>
          </w:p>
        </w:tc>
      </w:tr>
      <w:tr w:rsidR="003D1AA1" w:rsidRPr="003D1AA1" w:rsidTr="008C7544">
        <w:trPr>
          <w:gridAfter w:val="1"/>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«Диско» - ДС</w:t>
            </w:r>
            <w:proofErr w:type="gramStart"/>
            <w:r w:rsidRPr="003D1AA1">
              <w:rPr>
                <w:rFonts w:ascii="Times New Roman" w:hAnsi="Times New Roman" w:cs="Times New Roman"/>
                <w:bCs/>
                <w:sz w:val="24"/>
                <w:szCs w:val="24"/>
              </w:rPr>
              <w:t>I</w:t>
            </w:r>
            <w:proofErr w:type="gramEnd"/>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0,54</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2,08</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0…+6</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2667x1344x1210</w:t>
            </w:r>
          </w:p>
        </w:tc>
      </w:tr>
      <w:tr w:rsidR="003D1AA1" w:rsidRPr="003D1AA1" w:rsidTr="008C7544">
        <w:trPr>
          <w:gridAfter w:val="1"/>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«Лира» - L 154</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0,38</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1,29</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0…+6</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1547x1150x1260</w:t>
            </w:r>
          </w:p>
        </w:tc>
      </w:tr>
      <w:tr w:rsidR="003D1AA1" w:rsidRPr="003D1AA1" w:rsidTr="008C7544">
        <w:trPr>
          <w:gridAfter w:val="1"/>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«Лира» - L 199</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0,52</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1,7</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+2…+6</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1994x1160x1320</w:t>
            </w:r>
          </w:p>
        </w:tc>
      </w:tr>
      <w:tr w:rsidR="003D1AA1" w:rsidRPr="003D1AA1" w:rsidTr="008C7544">
        <w:trPr>
          <w:gridAfter w:val="1"/>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tblPr>
            <w:tblGrid>
              <w:gridCol w:w="1669"/>
            </w:tblGrid>
            <w:tr w:rsidR="003D1AA1" w:rsidRPr="003D1AA1" w:rsidTr="003D1AA1">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tblPr>
                  <w:tblGrid>
                    <w:gridCol w:w="1579"/>
                  </w:tblGrid>
                  <w:tr w:rsidR="003D1AA1" w:rsidRPr="003D1AA1" w:rsidTr="003D1AA1">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Окончание табл. 10</w:t>
                        </w:r>
                      </w:p>
                    </w:tc>
                  </w:tr>
                </w:tbl>
                <w:p w:rsidR="003D1AA1" w:rsidRPr="003D1AA1" w:rsidRDefault="003D1AA1" w:rsidP="003D1AA1">
                  <w:pPr>
                    <w:spacing w:after="0" w:line="240" w:lineRule="auto"/>
                    <w:jc w:val="both"/>
                    <w:rPr>
                      <w:rFonts w:ascii="Times New Roman" w:hAnsi="Times New Roman" w:cs="Times New Roman"/>
                      <w:bCs/>
                      <w:sz w:val="24"/>
                      <w:szCs w:val="24"/>
                    </w:rPr>
                  </w:pPr>
                </w:p>
              </w:tc>
            </w:tr>
          </w:tbl>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«Лира» - L 154 M</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1,16</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-10…+6</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1567x1160x1320</w:t>
            </w:r>
          </w:p>
        </w:tc>
      </w:tr>
      <w:tr w:rsidR="003D1AA1" w:rsidRPr="003D1AA1" w:rsidTr="008C7544">
        <w:trPr>
          <w:gridAfter w:val="1"/>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«Аллегро» А154 М</w:t>
            </w:r>
            <w:proofErr w:type="gramStart"/>
            <w:r w:rsidRPr="003D1AA1">
              <w:rPr>
                <w:rFonts w:ascii="Times New Roman" w:hAnsi="Times New Roman" w:cs="Times New Roman"/>
                <w:bCs/>
                <w:sz w:val="24"/>
                <w:szCs w:val="24"/>
              </w:rPr>
              <w:t>1</w:t>
            </w:r>
            <w:proofErr w:type="gramEnd"/>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0,8</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-1…-12</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1587x1030x1200</w:t>
            </w:r>
          </w:p>
        </w:tc>
      </w:tr>
      <w:tr w:rsidR="003D1AA1" w:rsidRPr="003D1AA1" w:rsidTr="008C7544">
        <w:trPr>
          <w:gridAfter w:val="1"/>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«Блюз</w:t>
            </w:r>
            <w:proofErr w:type="gramStart"/>
            <w:r w:rsidRPr="003D1AA1">
              <w:rPr>
                <w:rFonts w:ascii="Times New Roman" w:hAnsi="Times New Roman" w:cs="Times New Roman"/>
                <w:bCs/>
                <w:sz w:val="24"/>
                <w:szCs w:val="24"/>
              </w:rPr>
              <w:t>»-</w:t>
            </w:r>
            <w:proofErr w:type="gramEnd"/>
            <w:r w:rsidRPr="003D1AA1">
              <w:rPr>
                <w:rFonts w:ascii="Times New Roman" w:hAnsi="Times New Roman" w:cs="Times New Roman"/>
                <w:bCs/>
                <w:sz w:val="24"/>
                <w:szCs w:val="24"/>
              </w:rPr>
              <w:t>В110М1</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0,46</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-12…-18</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1219x884x1225</w:t>
            </w:r>
          </w:p>
        </w:tc>
      </w:tr>
      <w:tr w:rsidR="003D1AA1" w:rsidRPr="003D1AA1" w:rsidTr="008C7544">
        <w:trPr>
          <w:gridAfter w:val="1"/>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«Блюз» В-1999М1</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0,85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-12…-18</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2034x884x1225</w:t>
            </w:r>
          </w:p>
        </w:tc>
      </w:tr>
      <w:tr w:rsidR="003D1AA1" w:rsidRPr="003D1AA1" w:rsidTr="008C7544">
        <w:trPr>
          <w:gridAfter w:val="1"/>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«Диско» D-180М1</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0,55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-12</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1860x1120x1210</w:t>
            </w:r>
          </w:p>
        </w:tc>
      </w:tr>
      <w:tr w:rsidR="003D1AA1" w:rsidRPr="003D1AA1" w:rsidTr="008C7544">
        <w:trPr>
          <w:gridAfter w:val="1"/>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«Лира» L-154М1</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0,95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-18…-20</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1547x1150x1260</w:t>
            </w:r>
          </w:p>
        </w:tc>
      </w:tr>
      <w:tr w:rsidR="003D1AA1" w:rsidRPr="003D1AA1" w:rsidTr="008C7544">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 </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 </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 </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 </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 </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 </w:t>
            </w:r>
          </w:p>
        </w:tc>
      </w:tr>
    </w:tbl>
    <w:p w:rsidR="008C7544" w:rsidRDefault="008C7544" w:rsidP="003D1AA1">
      <w:pPr>
        <w:spacing w:after="0" w:line="240" w:lineRule="auto"/>
        <w:jc w:val="both"/>
        <w:rPr>
          <w:rFonts w:ascii="Times New Roman" w:hAnsi="Times New Roman" w:cs="Times New Roman"/>
          <w:bCs/>
          <w:sz w:val="24"/>
          <w:szCs w:val="24"/>
        </w:rPr>
      </w:pPr>
    </w:p>
    <w:p w:rsidR="003D1AA1" w:rsidRPr="003D1AA1" w:rsidRDefault="003D1AA1" w:rsidP="008C7544">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t>Красноярский завод холодильного оборудования «Айсберг» выпускает холодильные витрины ПВС, ПВСР, ПВН, ПВУ, ПВСР LUX.</w:t>
      </w:r>
    </w:p>
    <w:p w:rsidR="003D1AA1" w:rsidRPr="003D1AA1" w:rsidRDefault="003D1AA1" w:rsidP="008C7544">
      <w:pPr>
        <w:spacing w:after="0" w:line="240" w:lineRule="auto"/>
        <w:ind w:firstLine="709"/>
        <w:jc w:val="both"/>
        <w:rPr>
          <w:rFonts w:ascii="Times New Roman" w:hAnsi="Times New Roman" w:cs="Times New Roman"/>
          <w:bCs/>
          <w:sz w:val="24"/>
          <w:szCs w:val="24"/>
        </w:rPr>
      </w:pPr>
      <w:r w:rsidRPr="008C7544">
        <w:rPr>
          <w:rFonts w:ascii="Times New Roman" w:hAnsi="Times New Roman" w:cs="Times New Roman"/>
          <w:b/>
          <w:bCs/>
          <w:i/>
          <w:sz w:val="24"/>
          <w:szCs w:val="24"/>
        </w:rPr>
        <w:t>Холодильный прилавок ПВС</w:t>
      </w:r>
      <w:r w:rsidRPr="003D1AA1">
        <w:rPr>
          <w:rFonts w:ascii="Times New Roman" w:hAnsi="Times New Roman" w:cs="Times New Roman"/>
          <w:bCs/>
          <w:sz w:val="24"/>
          <w:szCs w:val="24"/>
        </w:rPr>
        <w:t xml:space="preserve"> – предназначен для небольших магазинов и павильонов, поэтому имеет только экспозиционную камеру для выставки продуктов. ПВС имеет электронный пульт с терморегулятором и </w:t>
      </w:r>
      <w:proofErr w:type="spellStart"/>
      <w:r w:rsidRPr="003D1AA1">
        <w:rPr>
          <w:rFonts w:ascii="Times New Roman" w:hAnsi="Times New Roman" w:cs="Times New Roman"/>
          <w:bCs/>
          <w:sz w:val="24"/>
          <w:szCs w:val="24"/>
        </w:rPr>
        <w:t>автооттайку</w:t>
      </w:r>
      <w:proofErr w:type="spellEnd"/>
      <w:r w:rsidRPr="003D1AA1">
        <w:rPr>
          <w:rFonts w:ascii="Times New Roman" w:hAnsi="Times New Roman" w:cs="Times New Roman"/>
          <w:bCs/>
          <w:sz w:val="24"/>
          <w:szCs w:val="24"/>
        </w:rPr>
        <w:t>.</w:t>
      </w:r>
    </w:p>
    <w:p w:rsidR="003D1AA1" w:rsidRPr="003D1AA1" w:rsidRDefault="003D1AA1" w:rsidP="008C7544">
      <w:pPr>
        <w:spacing w:after="0" w:line="240" w:lineRule="auto"/>
        <w:ind w:firstLine="709"/>
        <w:jc w:val="both"/>
        <w:rPr>
          <w:rFonts w:ascii="Times New Roman" w:hAnsi="Times New Roman" w:cs="Times New Roman"/>
          <w:bCs/>
          <w:sz w:val="24"/>
          <w:szCs w:val="24"/>
        </w:rPr>
      </w:pPr>
      <w:r w:rsidRPr="008C7544">
        <w:rPr>
          <w:rFonts w:ascii="Times New Roman" w:hAnsi="Times New Roman" w:cs="Times New Roman"/>
          <w:b/>
          <w:bCs/>
          <w:i/>
          <w:sz w:val="24"/>
          <w:szCs w:val="24"/>
        </w:rPr>
        <w:t>Холодильный прилавок ПВСР</w:t>
      </w:r>
      <w:r w:rsidRPr="003D1AA1">
        <w:rPr>
          <w:rFonts w:ascii="Times New Roman" w:hAnsi="Times New Roman" w:cs="Times New Roman"/>
          <w:bCs/>
          <w:sz w:val="24"/>
          <w:szCs w:val="24"/>
        </w:rPr>
        <w:t> – кроме экспозиционной камеры для выставки товара, оснащен внутренней камерой хранения для дневного запаса товара. Загрузка внутренней камеры хранения осуществляется через дверцы на задней стенке холодильника. В отличие от ПВС у модели ПВСР существует укороченная версия ПВСР 1,24, а наличие ПВУ дает возможность поставить прилавок не только в линию, но и углом.</w:t>
      </w:r>
    </w:p>
    <w:p w:rsidR="003D1AA1" w:rsidRPr="003D1AA1" w:rsidRDefault="003D1AA1" w:rsidP="008C7544">
      <w:pPr>
        <w:spacing w:after="0" w:line="240" w:lineRule="auto"/>
        <w:ind w:firstLine="709"/>
        <w:jc w:val="both"/>
        <w:rPr>
          <w:rFonts w:ascii="Times New Roman" w:hAnsi="Times New Roman" w:cs="Times New Roman"/>
          <w:bCs/>
          <w:sz w:val="24"/>
          <w:szCs w:val="24"/>
        </w:rPr>
      </w:pPr>
      <w:r w:rsidRPr="008C7544">
        <w:rPr>
          <w:rFonts w:ascii="Times New Roman" w:hAnsi="Times New Roman" w:cs="Times New Roman"/>
          <w:b/>
          <w:bCs/>
          <w:i/>
          <w:sz w:val="24"/>
          <w:szCs w:val="24"/>
        </w:rPr>
        <w:lastRenderedPageBreak/>
        <w:t>Низкотемпературный прилавок ПВН</w:t>
      </w:r>
      <w:r w:rsidRPr="003D1AA1">
        <w:rPr>
          <w:rFonts w:ascii="Times New Roman" w:hAnsi="Times New Roman" w:cs="Times New Roman"/>
          <w:bCs/>
          <w:sz w:val="24"/>
          <w:szCs w:val="24"/>
        </w:rPr>
        <w:t xml:space="preserve"> – предназначен для демонстрации и хранения продуктов в замороженном виде. Конструкция прилавка предусматривает возможность моделирования торгового ряда с прилавками ПВСР, ПВУ. «Айсберг» ПВН имеет: экспозиционную морозильную камеру с подсветкой, </w:t>
      </w:r>
      <w:proofErr w:type="spellStart"/>
      <w:r w:rsidRPr="003D1AA1">
        <w:rPr>
          <w:rFonts w:ascii="Times New Roman" w:hAnsi="Times New Roman" w:cs="Times New Roman"/>
          <w:bCs/>
          <w:sz w:val="24"/>
          <w:szCs w:val="24"/>
        </w:rPr>
        <w:t>автооттайку</w:t>
      </w:r>
      <w:proofErr w:type="spellEnd"/>
      <w:r w:rsidRPr="003D1AA1">
        <w:rPr>
          <w:rFonts w:ascii="Times New Roman" w:hAnsi="Times New Roman" w:cs="Times New Roman"/>
          <w:bCs/>
          <w:sz w:val="24"/>
          <w:szCs w:val="24"/>
        </w:rPr>
        <w:t>, электронный пульт управления, а также обогрев переднего стекла для предотвращения запотевания (рис. 26).</w:t>
      </w:r>
    </w:p>
    <w:p w:rsidR="003D1AA1" w:rsidRPr="003D1AA1" w:rsidRDefault="003D1AA1" w:rsidP="008C7544">
      <w:pPr>
        <w:spacing w:after="0" w:line="240" w:lineRule="auto"/>
        <w:ind w:firstLine="709"/>
        <w:jc w:val="both"/>
        <w:rPr>
          <w:rFonts w:ascii="Times New Roman" w:hAnsi="Times New Roman" w:cs="Times New Roman"/>
          <w:bCs/>
          <w:sz w:val="24"/>
          <w:szCs w:val="24"/>
        </w:rPr>
      </w:pPr>
      <w:r w:rsidRPr="008C7544">
        <w:rPr>
          <w:rFonts w:ascii="Times New Roman" w:hAnsi="Times New Roman" w:cs="Times New Roman"/>
          <w:b/>
          <w:bCs/>
          <w:i/>
          <w:sz w:val="24"/>
          <w:szCs w:val="24"/>
        </w:rPr>
        <w:t>Угловой внутренний холодильный прилавок ПВУ</w:t>
      </w:r>
      <w:r w:rsidRPr="003D1AA1">
        <w:rPr>
          <w:rFonts w:ascii="Times New Roman" w:hAnsi="Times New Roman" w:cs="Times New Roman"/>
          <w:bCs/>
          <w:sz w:val="24"/>
          <w:szCs w:val="24"/>
        </w:rPr>
        <w:t xml:space="preserve"> – используется как модуль в линии холодильных прилавков. Модель «Айсберг» ПВУ, кроме экспозиционной камеры для выставки товара, оснащена внутренней камерой для дневного запаса товара. Загрузка внутренней камеры хранения осуществляется через дверцы на задней стенке холодильника. ПВУ имеет электронный пульт с терморегулятором и </w:t>
      </w:r>
      <w:proofErr w:type="spellStart"/>
      <w:r w:rsidRPr="003D1AA1">
        <w:rPr>
          <w:rFonts w:ascii="Times New Roman" w:hAnsi="Times New Roman" w:cs="Times New Roman"/>
          <w:bCs/>
          <w:sz w:val="24"/>
          <w:szCs w:val="24"/>
        </w:rPr>
        <w:t>автооттайку</w:t>
      </w:r>
      <w:proofErr w:type="spellEnd"/>
      <w:r w:rsidRPr="003D1AA1">
        <w:rPr>
          <w:rFonts w:ascii="Times New Roman" w:hAnsi="Times New Roman" w:cs="Times New Roman"/>
          <w:bCs/>
          <w:sz w:val="24"/>
          <w:szCs w:val="24"/>
        </w:rPr>
        <w:t>.</w:t>
      </w:r>
    </w:p>
    <w:p w:rsidR="003D1AA1" w:rsidRPr="003D1AA1" w:rsidRDefault="003D1AA1" w:rsidP="008C7544">
      <w:pPr>
        <w:spacing w:after="0" w:line="240" w:lineRule="auto"/>
        <w:ind w:firstLine="709"/>
        <w:jc w:val="both"/>
        <w:rPr>
          <w:rFonts w:ascii="Times New Roman" w:hAnsi="Times New Roman" w:cs="Times New Roman"/>
          <w:bCs/>
          <w:sz w:val="24"/>
          <w:szCs w:val="24"/>
        </w:rPr>
      </w:pPr>
      <w:r w:rsidRPr="008C7544">
        <w:rPr>
          <w:rFonts w:ascii="Times New Roman" w:hAnsi="Times New Roman" w:cs="Times New Roman"/>
          <w:b/>
          <w:bCs/>
          <w:i/>
          <w:sz w:val="24"/>
          <w:szCs w:val="24"/>
        </w:rPr>
        <w:t>Холодильный прилавок ПВСР LUX</w:t>
      </w:r>
      <w:r w:rsidRPr="003D1AA1">
        <w:rPr>
          <w:rFonts w:ascii="Times New Roman" w:hAnsi="Times New Roman" w:cs="Times New Roman"/>
          <w:bCs/>
          <w:sz w:val="24"/>
          <w:szCs w:val="24"/>
        </w:rPr>
        <w:t xml:space="preserve"> – отличается от остальных моделей наличием АВС – пластиковых </w:t>
      </w:r>
      <w:proofErr w:type="spellStart"/>
      <w:r w:rsidRPr="003D1AA1">
        <w:rPr>
          <w:rFonts w:ascii="Times New Roman" w:hAnsi="Times New Roman" w:cs="Times New Roman"/>
          <w:bCs/>
          <w:sz w:val="24"/>
          <w:szCs w:val="24"/>
        </w:rPr>
        <w:t>пенонаполненных</w:t>
      </w:r>
      <w:proofErr w:type="spellEnd"/>
      <w:r w:rsidRPr="003D1AA1">
        <w:rPr>
          <w:rFonts w:ascii="Times New Roman" w:hAnsi="Times New Roman" w:cs="Times New Roman"/>
          <w:bCs/>
          <w:sz w:val="24"/>
          <w:szCs w:val="24"/>
        </w:rPr>
        <w:t xml:space="preserve"> боковин современного дизайна. В прилавке устанавливается плафон из алюминиевого анодированного профиля; материалом для столешницы служит </w:t>
      </w:r>
      <w:proofErr w:type="spellStart"/>
      <w:r w:rsidRPr="003D1AA1">
        <w:rPr>
          <w:rFonts w:ascii="Times New Roman" w:hAnsi="Times New Roman" w:cs="Times New Roman"/>
          <w:bCs/>
          <w:sz w:val="24"/>
          <w:szCs w:val="24"/>
        </w:rPr>
        <w:t>Саяногорский</w:t>
      </w:r>
      <w:proofErr w:type="spellEnd"/>
      <w:r w:rsidRPr="003D1AA1">
        <w:rPr>
          <w:rFonts w:ascii="Times New Roman" w:hAnsi="Times New Roman" w:cs="Times New Roman"/>
          <w:bCs/>
          <w:sz w:val="24"/>
          <w:szCs w:val="24"/>
        </w:rPr>
        <w:t xml:space="preserve"> мрамор или зеркальная нержавейка.</w:t>
      </w:r>
    </w:p>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noProof/>
          <w:sz w:val="24"/>
          <w:szCs w:val="24"/>
          <w:lang w:eastAsia="ru-RU"/>
        </w:rPr>
        <w:drawing>
          <wp:inline distT="0" distB="0" distL="0" distR="0">
            <wp:extent cx="2596515" cy="2501900"/>
            <wp:effectExtent l="19050" t="0" r="0" b="0"/>
            <wp:docPr id="230" name="Рисунок 647" descr="http://ok-t.ru/studopediaru/baza6/1113706948804.files/imag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http://ok-t.ru/studopediaru/baza6/1113706948804.files/image072.jpg"/>
                    <pic:cNvPicPr>
                      <a:picLocks noChangeAspect="1" noChangeArrowheads="1"/>
                    </pic:cNvPicPr>
                  </pic:nvPicPr>
                  <pic:blipFill>
                    <a:blip r:embed="rId40" cstate="print"/>
                    <a:srcRect/>
                    <a:stretch>
                      <a:fillRect/>
                    </a:stretch>
                  </pic:blipFill>
                  <pic:spPr bwMode="auto">
                    <a:xfrm>
                      <a:off x="0" y="0"/>
                      <a:ext cx="2596515" cy="2501900"/>
                    </a:xfrm>
                    <a:prstGeom prst="rect">
                      <a:avLst/>
                    </a:prstGeom>
                    <a:noFill/>
                    <a:ln w="9525">
                      <a:noFill/>
                      <a:miter lim="800000"/>
                      <a:headEnd/>
                      <a:tailEnd/>
                    </a:ln>
                  </pic:spPr>
                </pic:pic>
              </a:graphicData>
            </a:graphic>
          </wp:inline>
        </w:drawing>
      </w:r>
    </w:p>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Рис. 26 - Низкотемпературный прилавок «Айсберг» ПВН</w:t>
      </w:r>
    </w:p>
    <w:p w:rsidR="008C7544" w:rsidRDefault="008C7544" w:rsidP="003D1AA1">
      <w:pPr>
        <w:spacing w:after="0" w:line="240" w:lineRule="auto"/>
        <w:jc w:val="both"/>
        <w:rPr>
          <w:rFonts w:ascii="Times New Roman" w:hAnsi="Times New Roman" w:cs="Times New Roman"/>
          <w:bCs/>
          <w:sz w:val="24"/>
          <w:szCs w:val="24"/>
        </w:rPr>
      </w:pPr>
    </w:p>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Техническая характеристика прилавков-витрин «Айсберг» и «Бирюса» представлены в табл. 11.</w:t>
      </w:r>
    </w:p>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Таблица 11 - Техническая характеристика прилавков-витрин «Айсберг» и «Бирюса»</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745"/>
        <w:gridCol w:w="1737"/>
        <w:gridCol w:w="2284"/>
        <w:gridCol w:w="1758"/>
        <w:gridCol w:w="1941"/>
      </w:tblGrid>
      <w:tr w:rsidR="003D1AA1" w:rsidRPr="003D1AA1" w:rsidTr="001B55DC">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Наименование модели</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Охлаждаемый объем, м</w:t>
            </w:r>
            <w:r w:rsidRPr="003D1AA1">
              <w:rPr>
                <w:rFonts w:ascii="Times New Roman" w:hAnsi="Times New Roman" w:cs="Times New Roman"/>
                <w:bCs/>
                <w:sz w:val="24"/>
                <w:szCs w:val="24"/>
                <w:vertAlign w:val="superscript"/>
              </w:rPr>
              <w:t>3</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Демонстрационная площадь, м</w:t>
            </w:r>
            <w:proofErr w:type="gramStart"/>
            <w:r w:rsidRPr="003D1AA1">
              <w:rPr>
                <w:rFonts w:ascii="Times New Roman" w:hAnsi="Times New Roman" w:cs="Times New Roman"/>
                <w:bCs/>
                <w:sz w:val="24"/>
                <w:szCs w:val="24"/>
                <w:vertAlign w:val="superscript"/>
              </w:rPr>
              <w:t>2</w:t>
            </w:r>
            <w:proofErr w:type="gramEnd"/>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Температура, </w:t>
            </w:r>
            <w:r w:rsidRPr="003D1AA1">
              <w:rPr>
                <w:rFonts w:ascii="Times New Roman" w:hAnsi="Times New Roman" w:cs="Times New Roman"/>
                <w:bCs/>
                <w:sz w:val="24"/>
                <w:szCs w:val="24"/>
                <w:vertAlign w:val="superscript"/>
              </w:rPr>
              <w:t>0</w:t>
            </w:r>
            <w:r w:rsidRPr="003D1AA1">
              <w:rPr>
                <w:rFonts w:ascii="Times New Roman" w:hAnsi="Times New Roman" w:cs="Times New Roman"/>
                <w:bCs/>
                <w:sz w:val="24"/>
                <w:szCs w:val="24"/>
              </w:rPr>
              <w:t>С</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 xml:space="preserve">Габаритные размеры, </w:t>
            </w:r>
            <w:proofErr w:type="gramStart"/>
            <w:r w:rsidRPr="003D1AA1">
              <w:rPr>
                <w:rFonts w:ascii="Times New Roman" w:hAnsi="Times New Roman" w:cs="Times New Roman"/>
                <w:bCs/>
                <w:sz w:val="24"/>
                <w:szCs w:val="24"/>
              </w:rPr>
              <w:t>мм</w:t>
            </w:r>
            <w:proofErr w:type="gramEnd"/>
          </w:p>
        </w:tc>
      </w:tr>
      <w:tr w:rsidR="003D1AA1" w:rsidRPr="003D1AA1" w:rsidTr="001B55DC">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ПВС</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0,16</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0,75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+1…+8</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1550x805x1270</w:t>
            </w:r>
          </w:p>
        </w:tc>
      </w:tr>
      <w:tr w:rsidR="003D1AA1" w:rsidRPr="003D1AA1" w:rsidTr="001B55DC">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ПВСР 1,24</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0,134</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0,63</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+1…+8</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1240x850x1270</w:t>
            </w:r>
          </w:p>
        </w:tc>
      </w:tr>
      <w:tr w:rsidR="003D1AA1" w:rsidRPr="003D1AA1" w:rsidTr="001B55DC">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ПВСР 1,55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0,16</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0,75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+1…+8</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1550x850x1270</w:t>
            </w:r>
          </w:p>
        </w:tc>
      </w:tr>
      <w:tr w:rsidR="003D1AA1" w:rsidRPr="003D1AA1" w:rsidTr="001B55DC">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ПВН</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0,18</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0,75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-5…-12</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1550x850x1270</w:t>
            </w:r>
          </w:p>
        </w:tc>
      </w:tr>
      <w:tr w:rsidR="003D1AA1" w:rsidRPr="003D1AA1" w:rsidTr="001B55DC">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ПВУ</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0,07</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0,3</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+1…+8</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1050x1050x1270</w:t>
            </w:r>
          </w:p>
        </w:tc>
      </w:tr>
      <w:tr w:rsidR="003D1AA1" w:rsidRPr="003D1AA1" w:rsidTr="001B55DC">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ПВСР LUX</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0,16</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0,75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+1…+8</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1550x850x1270</w:t>
            </w:r>
          </w:p>
        </w:tc>
      </w:tr>
      <w:tr w:rsidR="003D1AA1" w:rsidRPr="003D1AA1" w:rsidTr="001B55DC">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«Бирюса» 160</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0,16</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-6…+6</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570x1360x580</w:t>
            </w:r>
          </w:p>
        </w:tc>
      </w:tr>
      <w:tr w:rsidR="003D1AA1" w:rsidRPr="003D1AA1" w:rsidTr="001B55DC">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«Бирюса» 510</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0,51</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0…+7</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1270x830x1350</w:t>
            </w:r>
          </w:p>
        </w:tc>
      </w:tr>
      <w:tr w:rsidR="003D1AA1" w:rsidRPr="003D1AA1" w:rsidTr="001B55DC">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«Бирюса» 610</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0,61</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0…+7</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1270x830x1570</w:t>
            </w:r>
          </w:p>
        </w:tc>
      </w:tr>
    </w:tbl>
    <w:p w:rsidR="001B55DC" w:rsidRDefault="001B55DC" w:rsidP="003D1AA1">
      <w:pPr>
        <w:spacing w:after="0" w:line="240" w:lineRule="auto"/>
        <w:jc w:val="both"/>
        <w:rPr>
          <w:rFonts w:ascii="Times New Roman" w:hAnsi="Times New Roman" w:cs="Times New Roman"/>
          <w:bCs/>
          <w:sz w:val="24"/>
          <w:szCs w:val="24"/>
        </w:rPr>
      </w:pPr>
    </w:p>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Прилавок-витрина «Бирюса» 610 представлен на рис. 27.</w:t>
      </w:r>
    </w:p>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noProof/>
          <w:sz w:val="24"/>
          <w:szCs w:val="24"/>
          <w:lang w:eastAsia="ru-RU"/>
        </w:rPr>
        <w:lastRenderedPageBreak/>
        <w:drawing>
          <wp:inline distT="0" distB="0" distL="0" distR="0">
            <wp:extent cx="3226435" cy="2700020"/>
            <wp:effectExtent l="19050" t="0" r="0" b="0"/>
            <wp:docPr id="231" name="Рисунок 648" descr="http://ok-t.ru/studopediaru/baza6/1113706948804.files/image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http://ok-t.ru/studopediaru/baza6/1113706948804.files/image074.jpg"/>
                    <pic:cNvPicPr>
                      <a:picLocks noChangeAspect="1" noChangeArrowheads="1"/>
                    </pic:cNvPicPr>
                  </pic:nvPicPr>
                  <pic:blipFill>
                    <a:blip r:embed="rId41" cstate="print"/>
                    <a:srcRect/>
                    <a:stretch>
                      <a:fillRect/>
                    </a:stretch>
                  </pic:blipFill>
                  <pic:spPr bwMode="auto">
                    <a:xfrm>
                      <a:off x="0" y="0"/>
                      <a:ext cx="3226435" cy="2700020"/>
                    </a:xfrm>
                    <a:prstGeom prst="rect">
                      <a:avLst/>
                    </a:prstGeom>
                    <a:noFill/>
                    <a:ln w="9525">
                      <a:noFill/>
                      <a:miter lim="800000"/>
                      <a:headEnd/>
                      <a:tailEnd/>
                    </a:ln>
                  </pic:spPr>
                </pic:pic>
              </a:graphicData>
            </a:graphic>
          </wp:inline>
        </w:drawing>
      </w:r>
    </w:p>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Рис. 27 - Прилавок-витрина «Бирюса» 610</w:t>
      </w:r>
    </w:p>
    <w:p w:rsidR="001B55DC" w:rsidRDefault="001B55DC" w:rsidP="003D1AA1">
      <w:pPr>
        <w:spacing w:after="0" w:line="240" w:lineRule="auto"/>
        <w:jc w:val="both"/>
        <w:rPr>
          <w:rFonts w:ascii="Times New Roman" w:hAnsi="Times New Roman" w:cs="Times New Roman"/>
          <w:bCs/>
          <w:sz w:val="24"/>
          <w:szCs w:val="24"/>
        </w:rPr>
      </w:pPr>
    </w:p>
    <w:p w:rsidR="003D1AA1" w:rsidRPr="003D1AA1" w:rsidRDefault="003D1AA1" w:rsidP="001B55DC">
      <w:pPr>
        <w:spacing w:after="0" w:line="240" w:lineRule="auto"/>
        <w:ind w:firstLine="709"/>
        <w:jc w:val="both"/>
        <w:rPr>
          <w:rFonts w:ascii="Times New Roman" w:hAnsi="Times New Roman" w:cs="Times New Roman"/>
          <w:bCs/>
          <w:sz w:val="24"/>
          <w:szCs w:val="24"/>
        </w:rPr>
      </w:pPr>
      <w:proofErr w:type="spellStart"/>
      <w:r w:rsidRPr="003D1AA1">
        <w:rPr>
          <w:rFonts w:ascii="Times New Roman" w:hAnsi="Times New Roman" w:cs="Times New Roman"/>
          <w:bCs/>
          <w:sz w:val="24"/>
          <w:szCs w:val="24"/>
        </w:rPr>
        <w:t>Клинская</w:t>
      </w:r>
      <w:proofErr w:type="spellEnd"/>
      <w:r w:rsidRPr="003D1AA1">
        <w:rPr>
          <w:rFonts w:ascii="Times New Roman" w:hAnsi="Times New Roman" w:cs="Times New Roman"/>
          <w:bCs/>
          <w:sz w:val="24"/>
          <w:szCs w:val="24"/>
        </w:rPr>
        <w:t xml:space="preserve"> фабрика торгового оборудования «КИФАТО» производит серию холодильных витрин для хранения и торговли мясом, сыром, колбасными, молочными, гастрономическими, кондитерскими изделиями и рыбой.</w:t>
      </w:r>
    </w:p>
    <w:p w:rsidR="003D1AA1" w:rsidRPr="003D1AA1" w:rsidRDefault="003D1AA1" w:rsidP="001B55DC">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t>Техническая характеристика некоторых витрин, выпускаемых фабрикой, представлена в табл. 12.</w:t>
      </w:r>
    </w:p>
    <w:p w:rsidR="003D1AA1" w:rsidRPr="003D1AA1" w:rsidRDefault="003D1AA1" w:rsidP="001B55DC">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t xml:space="preserve">Среднетемпературная холодильная витрина «Истра» СГ предназначена для павильонов и магазинов, испытывающих дефицит в торговых площадях. В витрине есть камера для хранения продуктов, используется гнутое стекло. Рабочая поверхность – мрамор, </w:t>
      </w:r>
      <w:proofErr w:type="spellStart"/>
      <w:r w:rsidRPr="003D1AA1">
        <w:rPr>
          <w:rFonts w:ascii="Times New Roman" w:hAnsi="Times New Roman" w:cs="Times New Roman"/>
          <w:bCs/>
          <w:sz w:val="24"/>
          <w:szCs w:val="24"/>
        </w:rPr>
        <w:t>постформинг</w:t>
      </w:r>
      <w:proofErr w:type="spellEnd"/>
      <w:r w:rsidRPr="003D1AA1">
        <w:rPr>
          <w:rFonts w:ascii="Times New Roman" w:hAnsi="Times New Roman" w:cs="Times New Roman"/>
          <w:bCs/>
          <w:sz w:val="24"/>
          <w:szCs w:val="24"/>
        </w:rPr>
        <w:t xml:space="preserve"> или декорированная нержавеющая сталь.</w:t>
      </w:r>
    </w:p>
    <w:p w:rsidR="001B55DC" w:rsidRDefault="001B55DC" w:rsidP="003D1AA1">
      <w:pPr>
        <w:spacing w:after="0" w:line="240" w:lineRule="auto"/>
        <w:jc w:val="both"/>
        <w:rPr>
          <w:rFonts w:ascii="Times New Roman" w:hAnsi="Times New Roman" w:cs="Times New Roman"/>
          <w:bCs/>
          <w:sz w:val="24"/>
          <w:szCs w:val="24"/>
        </w:rPr>
      </w:pPr>
    </w:p>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Таблица 12 - Техническая характеристика холодильных витрин</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758"/>
        <w:gridCol w:w="1753"/>
        <w:gridCol w:w="2304"/>
        <w:gridCol w:w="1758"/>
        <w:gridCol w:w="1892"/>
      </w:tblGrid>
      <w:tr w:rsidR="003D1AA1" w:rsidRPr="003D1AA1" w:rsidTr="001B55DC">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Наименование модели</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Охлаждаемый объем, м</w:t>
            </w:r>
            <w:r w:rsidRPr="003D1AA1">
              <w:rPr>
                <w:rFonts w:ascii="Times New Roman" w:hAnsi="Times New Roman" w:cs="Times New Roman"/>
                <w:bCs/>
                <w:sz w:val="24"/>
                <w:szCs w:val="24"/>
                <w:vertAlign w:val="superscript"/>
              </w:rPr>
              <w:t>3</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Демонстрационная площадь, м</w:t>
            </w:r>
            <w:proofErr w:type="gramStart"/>
            <w:r w:rsidRPr="003D1AA1">
              <w:rPr>
                <w:rFonts w:ascii="Times New Roman" w:hAnsi="Times New Roman" w:cs="Times New Roman"/>
                <w:bCs/>
                <w:sz w:val="24"/>
                <w:szCs w:val="24"/>
                <w:vertAlign w:val="superscript"/>
              </w:rPr>
              <w:t>2</w:t>
            </w:r>
            <w:proofErr w:type="gramEnd"/>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Температура, </w:t>
            </w:r>
            <w:r w:rsidRPr="003D1AA1">
              <w:rPr>
                <w:rFonts w:ascii="Times New Roman" w:hAnsi="Times New Roman" w:cs="Times New Roman"/>
                <w:bCs/>
                <w:sz w:val="24"/>
                <w:szCs w:val="24"/>
                <w:vertAlign w:val="superscript"/>
              </w:rPr>
              <w:t>0</w:t>
            </w:r>
            <w:r w:rsidRPr="003D1AA1">
              <w:rPr>
                <w:rFonts w:ascii="Times New Roman" w:hAnsi="Times New Roman" w:cs="Times New Roman"/>
                <w:bCs/>
                <w:sz w:val="24"/>
                <w:szCs w:val="24"/>
              </w:rPr>
              <w:t>С</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 xml:space="preserve">Габаритные размеры, </w:t>
            </w:r>
            <w:proofErr w:type="gramStart"/>
            <w:r w:rsidRPr="003D1AA1">
              <w:rPr>
                <w:rFonts w:ascii="Times New Roman" w:hAnsi="Times New Roman" w:cs="Times New Roman"/>
                <w:bCs/>
                <w:sz w:val="24"/>
                <w:szCs w:val="24"/>
              </w:rPr>
              <w:t>мм</w:t>
            </w:r>
            <w:proofErr w:type="gramEnd"/>
          </w:p>
        </w:tc>
      </w:tr>
      <w:tr w:rsidR="003D1AA1" w:rsidRPr="003D1AA1" w:rsidTr="001B55DC">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p>
        </w:tc>
      </w:tr>
      <w:tr w:rsidR="003D1AA1" w:rsidRPr="003D1AA1" w:rsidTr="001B55DC">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«Истра» 1200 СГ</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0,138</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0,67</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+2…+8</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1300´810´1240</w:t>
            </w:r>
          </w:p>
        </w:tc>
      </w:tr>
      <w:tr w:rsidR="003D1AA1" w:rsidRPr="003D1AA1" w:rsidTr="001B55DC">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«Истра» 1500 СГ</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0,172</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0,84</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+2…+8</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1600´810´1240</w:t>
            </w:r>
          </w:p>
        </w:tc>
      </w:tr>
      <w:tr w:rsidR="003D1AA1" w:rsidRPr="003D1AA1" w:rsidTr="001B55DC">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«Истра» 1800 СГ</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0,207</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1,08</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+2…+8</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1900´810´1240</w:t>
            </w:r>
          </w:p>
        </w:tc>
      </w:tr>
      <w:tr w:rsidR="003D1AA1" w:rsidRPr="003D1AA1" w:rsidTr="001B55DC">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«Аляска» 1200 НГ</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0,215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0,858</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-18…-24</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1330´1160´1300</w:t>
            </w:r>
          </w:p>
        </w:tc>
      </w:tr>
      <w:tr w:rsidR="003D1AA1" w:rsidRPr="003D1AA1" w:rsidTr="001B55DC">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«Аляска» 1800 НГ</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0,325</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1,3</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-18…</w:t>
            </w:r>
            <w:r w:rsidRPr="003D1AA1">
              <w:rPr>
                <w:rFonts w:ascii="Times New Roman" w:hAnsi="Times New Roman" w:cs="Times New Roman"/>
                <w:bCs/>
                <w:sz w:val="24"/>
                <w:szCs w:val="24"/>
              </w:rPr>
              <w:softHyphen/>
              <w:t>-24</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1930´1160´1300</w:t>
            </w:r>
          </w:p>
        </w:tc>
      </w:tr>
      <w:tr w:rsidR="003D1AA1" w:rsidRPr="003D1AA1" w:rsidTr="001B55DC">
        <w:trPr>
          <w:tblCellSpacing w:w="15" w:type="dxa"/>
        </w:trPr>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«Милан» 1500 НГ</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0,168</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0,84</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-8…-12</w:t>
            </w:r>
          </w:p>
        </w:tc>
        <w:tc>
          <w:tcPr>
            <w:tcW w:w="0" w:type="auto"/>
            <w:vAlign w:val="center"/>
            <w:hideMark/>
          </w:tcPr>
          <w:p w:rsidR="003D1AA1" w:rsidRPr="003D1AA1" w:rsidRDefault="003D1AA1" w:rsidP="003D1AA1">
            <w:pPr>
              <w:spacing w:after="0" w:line="240" w:lineRule="auto"/>
              <w:jc w:val="both"/>
              <w:rPr>
                <w:rFonts w:ascii="Times New Roman" w:hAnsi="Times New Roman" w:cs="Times New Roman"/>
                <w:bCs/>
                <w:sz w:val="24"/>
                <w:szCs w:val="24"/>
              </w:rPr>
            </w:pPr>
            <w:r w:rsidRPr="003D1AA1">
              <w:rPr>
                <w:rFonts w:ascii="Times New Roman" w:hAnsi="Times New Roman" w:cs="Times New Roman"/>
                <w:bCs/>
                <w:sz w:val="24"/>
                <w:szCs w:val="24"/>
              </w:rPr>
              <w:t>1600´810´1240</w:t>
            </w:r>
          </w:p>
        </w:tc>
      </w:tr>
    </w:tbl>
    <w:p w:rsidR="001B55DC" w:rsidRDefault="001B55DC" w:rsidP="003D1AA1">
      <w:pPr>
        <w:spacing w:after="0" w:line="240" w:lineRule="auto"/>
        <w:jc w:val="both"/>
        <w:rPr>
          <w:rFonts w:ascii="Times New Roman" w:hAnsi="Times New Roman" w:cs="Times New Roman"/>
          <w:bCs/>
          <w:sz w:val="24"/>
          <w:szCs w:val="24"/>
        </w:rPr>
      </w:pPr>
    </w:p>
    <w:p w:rsidR="003D1AA1" w:rsidRPr="003D1AA1" w:rsidRDefault="003D1AA1" w:rsidP="001B55DC">
      <w:pPr>
        <w:spacing w:after="0" w:line="240" w:lineRule="auto"/>
        <w:ind w:firstLine="709"/>
        <w:jc w:val="both"/>
        <w:rPr>
          <w:rFonts w:ascii="Times New Roman" w:hAnsi="Times New Roman" w:cs="Times New Roman"/>
          <w:bCs/>
          <w:sz w:val="24"/>
          <w:szCs w:val="24"/>
        </w:rPr>
      </w:pPr>
      <w:r w:rsidRPr="003D1AA1">
        <w:rPr>
          <w:rFonts w:ascii="Times New Roman" w:hAnsi="Times New Roman" w:cs="Times New Roman"/>
          <w:bCs/>
          <w:sz w:val="24"/>
          <w:szCs w:val="24"/>
        </w:rPr>
        <w:t xml:space="preserve">Низкотемпературные </w:t>
      </w:r>
      <w:r w:rsidRPr="001B55DC">
        <w:rPr>
          <w:rFonts w:ascii="Times New Roman" w:hAnsi="Times New Roman" w:cs="Times New Roman"/>
          <w:b/>
          <w:bCs/>
          <w:i/>
          <w:sz w:val="24"/>
          <w:szCs w:val="24"/>
        </w:rPr>
        <w:t>холодильные витрины «Аляска» и «Милан»</w:t>
      </w:r>
      <w:r w:rsidRPr="003D1AA1">
        <w:rPr>
          <w:rFonts w:ascii="Times New Roman" w:hAnsi="Times New Roman" w:cs="Times New Roman"/>
          <w:bCs/>
          <w:sz w:val="24"/>
          <w:szCs w:val="24"/>
        </w:rPr>
        <w:t xml:space="preserve"> предназначены для магазинов различного типа. Лобовое стекло витрин обогревается с помощью электронагревателей, предотвращающих запотевание. Для лучшей теплоизоляции используются стеклопакеты. Витрины оснащены электронным контроллером «</w:t>
      </w:r>
      <w:proofErr w:type="spellStart"/>
      <w:r w:rsidRPr="003D1AA1">
        <w:rPr>
          <w:rFonts w:ascii="Times New Roman" w:hAnsi="Times New Roman" w:cs="Times New Roman"/>
          <w:bCs/>
          <w:sz w:val="24"/>
          <w:szCs w:val="24"/>
        </w:rPr>
        <w:t>Eliwell</w:t>
      </w:r>
      <w:proofErr w:type="spellEnd"/>
      <w:r w:rsidRPr="003D1AA1">
        <w:rPr>
          <w:rFonts w:ascii="Times New Roman" w:hAnsi="Times New Roman" w:cs="Times New Roman"/>
          <w:bCs/>
          <w:sz w:val="24"/>
          <w:szCs w:val="24"/>
        </w:rPr>
        <w:t xml:space="preserve">» с режимом автоматической </w:t>
      </w:r>
      <w:proofErr w:type="spellStart"/>
      <w:r w:rsidRPr="003D1AA1">
        <w:rPr>
          <w:rFonts w:ascii="Times New Roman" w:hAnsi="Times New Roman" w:cs="Times New Roman"/>
          <w:bCs/>
          <w:sz w:val="24"/>
          <w:szCs w:val="24"/>
        </w:rPr>
        <w:t>оттайки</w:t>
      </w:r>
      <w:proofErr w:type="spellEnd"/>
      <w:r w:rsidRPr="003D1AA1">
        <w:rPr>
          <w:rFonts w:ascii="Times New Roman" w:hAnsi="Times New Roman" w:cs="Times New Roman"/>
          <w:bCs/>
          <w:sz w:val="24"/>
          <w:szCs w:val="24"/>
        </w:rPr>
        <w:t xml:space="preserve">. Для более эффективного процесса </w:t>
      </w:r>
      <w:proofErr w:type="spellStart"/>
      <w:r w:rsidRPr="003D1AA1">
        <w:rPr>
          <w:rFonts w:ascii="Times New Roman" w:hAnsi="Times New Roman" w:cs="Times New Roman"/>
          <w:bCs/>
          <w:sz w:val="24"/>
          <w:szCs w:val="24"/>
        </w:rPr>
        <w:t>оттайки</w:t>
      </w:r>
      <w:proofErr w:type="spellEnd"/>
      <w:r w:rsidRPr="003D1AA1">
        <w:rPr>
          <w:rFonts w:ascii="Times New Roman" w:hAnsi="Times New Roman" w:cs="Times New Roman"/>
          <w:bCs/>
          <w:sz w:val="24"/>
          <w:szCs w:val="24"/>
        </w:rPr>
        <w:t xml:space="preserve"> используются </w:t>
      </w:r>
      <w:proofErr w:type="spellStart"/>
      <w:r w:rsidRPr="003D1AA1">
        <w:rPr>
          <w:rFonts w:ascii="Times New Roman" w:hAnsi="Times New Roman" w:cs="Times New Roman"/>
          <w:bCs/>
          <w:sz w:val="24"/>
          <w:szCs w:val="24"/>
        </w:rPr>
        <w:t>ТЭНы</w:t>
      </w:r>
      <w:proofErr w:type="spellEnd"/>
      <w:r w:rsidRPr="003D1AA1">
        <w:rPr>
          <w:rFonts w:ascii="Times New Roman" w:hAnsi="Times New Roman" w:cs="Times New Roman"/>
          <w:bCs/>
          <w:sz w:val="24"/>
          <w:szCs w:val="24"/>
        </w:rPr>
        <w:t>. Работа витрин обеспечивается агрегатами «</w:t>
      </w:r>
      <w:proofErr w:type="spellStart"/>
      <w:r w:rsidRPr="003D1AA1">
        <w:rPr>
          <w:rFonts w:ascii="Times New Roman" w:hAnsi="Times New Roman" w:cs="Times New Roman"/>
          <w:bCs/>
          <w:sz w:val="24"/>
          <w:szCs w:val="24"/>
        </w:rPr>
        <w:t>Aspera</w:t>
      </w:r>
      <w:proofErr w:type="spellEnd"/>
      <w:r w:rsidRPr="003D1AA1">
        <w:rPr>
          <w:rFonts w:ascii="Times New Roman" w:hAnsi="Times New Roman" w:cs="Times New Roman"/>
          <w:bCs/>
          <w:sz w:val="24"/>
          <w:szCs w:val="24"/>
        </w:rPr>
        <w:t>» или «</w:t>
      </w:r>
      <w:proofErr w:type="spellStart"/>
      <w:r w:rsidRPr="003D1AA1">
        <w:rPr>
          <w:rFonts w:ascii="Times New Roman" w:hAnsi="Times New Roman" w:cs="Times New Roman"/>
          <w:bCs/>
          <w:sz w:val="24"/>
          <w:szCs w:val="24"/>
        </w:rPr>
        <w:t>Danfoss</w:t>
      </w:r>
      <w:proofErr w:type="spellEnd"/>
      <w:r w:rsidRPr="003D1AA1">
        <w:rPr>
          <w:rFonts w:ascii="Times New Roman" w:hAnsi="Times New Roman" w:cs="Times New Roman"/>
          <w:bCs/>
          <w:sz w:val="24"/>
          <w:szCs w:val="24"/>
        </w:rPr>
        <w:t>».</w:t>
      </w:r>
    </w:p>
    <w:p w:rsidR="001C27FA" w:rsidRPr="001C27FA" w:rsidRDefault="001C27FA" w:rsidP="008554AC">
      <w:pPr>
        <w:spacing w:after="0" w:line="240" w:lineRule="auto"/>
        <w:jc w:val="both"/>
        <w:rPr>
          <w:rFonts w:ascii="Times New Roman" w:hAnsi="Times New Roman" w:cs="Times New Roman"/>
          <w:sz w:val="24"/>
          <w:szCs w:val="24"/>
        </w:rPr>
      </w:pPr>
    </w:p>
    <w:p w:rsidR="00BC600A" w:rsidRDefault="00BC600A" w:rsidP="00BC600A">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Контрольные вопросы для самопроверки</w:t>
      </w:r>
    </w:p>
    <w:p w:rsidR="001C27FA" w:rsidRDefault="001C27FA" w:rsidP="00BC600A">
      <w:pPr>
        <w:spacing w:after="0" w:line="240" w:lineRule="auto"/>
        <w:ind w:firstLine="709"/>
        <w:jc w:val="both"/>
        <w:rPr>
          <w:rFonts w:ascii="Times New Roman" w:hAnsi="Times New Roman" w:cs="Times New Roman"/>
          <w:b/>
          <w:sz w:val="24"/>
          <w:szCs w:val="24"/>
        </w:rPr>
      </w:pPr>
    </w:p>
    <w:p w:rsidR="000171D2" w:rsidRDefault="00B13C89" w:rsidP="00AE40CB">
      <w:pPr>
        <w:spacing w:after="0" w:line="240" w:lineRule="auto"/>
        <w:ind w:firstLine="709"/>
        <w:jc w:val="both"/>
        <w:rPr>
          <w:rFonts w:ascii="Times New Roman" w:hAnsi="Times New Roman" w:cs="Times New Roman"/>
          <w:sz w:val="24"/>
          <w:szCs w:val="24"/>
        </w:rPr>
      </w:pPr>
      <w:r w:rsidRPr="00B13C89">
        <w:rPr>
          <w:rFonts w:ascii="Times New Roman" w:hAnsi="Times New Roman" w:cs="Times New Roman"/>
          <w:sz w:val="24"/>
          <w:szCs w:val="24"/>
        </w:rPr>
        <w:t xml:space="preserve">1. </w:t>
      </w:r>
      <w:r w:rsidR="000171D2" w:rsidRPr="000171D2">
        <w:rPr>
          <w:rFonts w:ascii="Times New Roman" w:hAnsi="Times New Roman" w:cs="Times New Roman"/>
          <w:sz w:val="24"/>
          <w:szCs w:val="24"/>
        </w:rPr>
        <w:t xml:space="preserve">Для чего </w:t>
      </w:r>
      <w:r w:rsidR="000154F4">
        <w:rPr>
          <w:rFonts w:ascii="Times New Roman" w:hAnsi="Times New Roman" w:cs="Times New Roman"/>
          <w:sz w:val="24"/>
          <w:szCs w:val="24"/>
        </w:rPr>
        <w:t>предназначены охлаждаемые витрины и прилавки</w:t>
      </w:r>
      <w:r w:rsidR="000171D2" w:rsidRPr="000171D2">
        <w:rPr>
          <w:rFonts w:ascii="Times New Roman" w:hAnsi="Times New Roman" w:cs="Times New Roman"/>
          <w:sz w:val="24"/>
          <w:szCs w:val="24"/>
        </w:rPr>
        <w:t>?</w:t>
      </w:r>
    </w:p>
    <w:p w:rsidR="000171D2" w:rsidRDefault="00B13C89" w:rsidP="00AE40CB">
      <w:pPr>
        <w:spacing w:after="0" w:line="240" w:lineRule="auto"/>
        <w:ind w:firstLine="709"/>
        <w:jc w:val="both"/>
        <w:rPr>
          <w:rFonts w:ascii="Times New Roman" w:hAnsi="Times New Roman" w:cs="Times New Roman"/>
          <w:sz w:val="24"/>
          <w:szCs w:val="24"/>
        </w:rPr>
      </w:pPr>
      <w:r w:rsidRPr="00B13C89">
        <w:rPr>
          <w:rFonts w:ascii="Times New Roman" w:hAnsi="Times New Roman" w:cs="Times New Roman"/>
          <w:sz w:val="24"/>
          <w:szCs w:val="24"/>
        </w:rPr>
        <w:t xml:space="preserve">2. </w:t>
      </w:r>
      <w:r w:rsidR="000154F4">
        <w:rPr>
          <w:rFonts w:ascii="Times New Roman" w:hAnsi="Times New Roman" w:cs="Times New Roman"/>
          <w:sz w:val="24"/>
          <w:szCs w:val="24"/>
        </w:rPr>
        <w:t>Чем отличаются охлаждаемые витрины от охлаждаемых прилавков-витрин</w:t>
      </w:r>
      <w:r w:rsidR="000171D2" w:rsidRPr="000171D2">
        <w:rPr>
          <w:rFonts w:ascii="Times New Roman" w:hAnsi="Times New Roman" w:cs="Times New Roman"/>
          <w:sz w:val="24"/>
          <w:szCs w:val="24"/>
        </w:rPr>
        <w:t>?</w:t>
      </w:r>
    </w:p>
    <w:p w:rsidR="00B13C89" w:rsidRDefault="00B13C89" w:rsidP="00AE40CB">
      <w:pPr>
        <w:spacing w:after="0" w:line="240" w:lineRule="auto"/>
        <w:ind w:firstLine="709"/>
        <w:jc w:val="both"/>
        <w:rPr>
          <w:rFonts w:ascii="Times New Roman" w:hAnsi="Times New Roman" w:cs="Times New Roman"/>
          <w:sz w:val="24"/>
          <w:szCs w:val="24"/>
        </w:rPr>
      </w:pPr>
      <w:r w:rsidRPr="00B13C89">
        <w:rPr>
          <w:rFonts w:ascii="Times New Roman" w:hAnsi="Times New Roman" w:cs="Times New Roman"/>
          <w:sz w:val="24"/>
          <w:szCs w:val="24"/>
        </w:rPr>
        <w:t xml:space="preserve">3. </w:t>
      </w:r>
      <w:r w:rsidR="000154F4">
        <w:rPr>
          <w:rFonts w:ascii="Times New Roman" w:hAnsi="Times New Roman" w:cs="Times New Roman"/>
          <w:sz w:val="24"/>
          <w:szCs w:val="24"/>
        </w:rPr>
        <w:t xml:space="preserve">Какие индексы обозначают </w:t>
      </w:r>
      <w:proofErr w:type="spellStart"/>
      <w:r w:rsidR="000154F4">
        <w:rPr>
          <w:rFonts w:ascii="Times New Roman" w:hAnsi="Times New Roman" w:cs="Times New Roman"/>
          <w:sz w:val="24"/>
          <w:szCs w:val="24"/>
        </w:rPr>
        <w:t>торгоое</w:t>
      </w:r>
      <w:proofErr w:type="spellEnd"/>
      <w:r w:rsidR="000154F4">
        <w:rPr>
          <w:rFonts w:ascii="Times New Roman" w:hAnsi="Times New Roman" w:cs="Times New Roman"/>
          <w:sz w:val="24"/>
          <w:szCs w:val="24"/>
        </w:rPr>
        <w:t xml:space="preserve"> </w:t>
      </w:r>
      <w:proofErr w:type="gramStart"/>
      <w:r w:rsidR="000154F4">
        <w:rPr>
          <w:rFonts w:ascii="Times New Roman" w:hAnsi="Times New Roman" w:cs="Times New Roman"/>
          <w:sz w:val="24"/>
          <w:szCs w:val="24"/>
        </w:rPr>
        <w:t>холодильное</w:t>
      </w:r>
      <w:proofErr w:type="gramEnd"/>
      <w:r w:rsidR="000154F4">
        <w:rPr>
          <w:rFonts w:ascii="Times New Roman" w:hAnsi="Times New Roman" w:cs="Times New Roman"/>
          <w:sz w:val="24"/>
          <w:szCs w:val="24"/>
        </w:rPr>
        <w:t xml:space="preserve"> </w:t>
      </w:r>
      <w:proofErr w:type="spellStart"/>
      <w:r w:rsidR="000154F4">
        <w:rPr>
          <w:rFonts w:ascii="Times New Roman" w:hAnsi="Times New Roman" w:cs="Times New Roman"/>
          <w:sz w:val="24"/>
          <w:szCs w:val="24"/>
        </w:rPr>
        <w:t>оюорудование</w:t>
      </w:r>
      <w:proofErr w:type="spellEnd"/>
      <w:r w:rsidR="000171D2" w:rsidRPr="000171D2">
        <w:rPr>
          <w:rFonts w:ascii="Times New Roman" w:hAnsi="Times New Roman" w:cs="Times New Roman"/>
          <w:sz w:val="24"/>
          <w:szCs w:val="24"/>
        </w:rPr>
        <w:t>?</w:t>
      </w:r>
      <w:r w:rsidR="000154F4">
        <w:rPr>
          <w:rFonts w:ascii="Times New Roman" w:hAnsi="Times New Roman" w:cs="Times New Roman"/>
          <w:sz w:val="24"/>
          <w:szCs w:val="24"/>
        </w:rPr>
        <w:t xml:space="preserve"> Что означают цифры после индекса?</w:t>
      </w:r>
    </w:p>
    <w:p w:rsidR="007D7B83" w:rsidRDefault="00B13C89" w:rsidP="00AE40CB">
      <w:pPr>
        <w:spacing w:after="0" w:line="240" w:lineRule="auto"/>
        <w:ind w:firstLine="709"/>
        <w:jc w:val="both"/>
        <w:rPr>
          <w:rFonts w:ascii="Times New Roman" w:hAnsi="Times New Roman" w:cs="Times New Roman"/>
          <w:sz w:val="24"/>
          <w:szCs w:val="24"/>
        </w:rPr>
      </w:pPr>
      <w:r w:rsidRPr="00B13C89">
        <w:rPr>
          <w:rFonts w:ascii="Times New Roman" w:hAnsi="Times New Roman" w:cs="Times New Roman"/>
          <w:sz w:val="24"/>
          <w:szCs w:val="24"/>
        </w:rPr>
        <w:t xml:space="preserve">4. </w:t>
      </w:r>
      <w:proofErr w:type="gramStart"/>
      <w:r w:rsidR="008D268D" w:rsidRPr="008D268D">
        <w:rPr>
          <w:rFonts w:ascii="Times New Roman" w:hAnsi="Times New Roman" w:cs="Times New Roman"/>
          <w:sz w:val="24"/>
          <w:szCs w:val="24"/>
        </w:rPr>
        <w:t>Какие</w:t>
      </w:r>
      <w:proofErr w:type="gramEnd"/>
      <w:r w:rsidR="008D268D" w:rsidRPr="008D268D">
        <w:rPr>
          <w:rFonts w:ascii="Times New Roman" w:hAnsi="Times New Roman" w:cs="Times New Roman"/>
          <w:sz w:val="24"/>
          <w:szCs w:val="24"/>
        </w:rPr>
        <w:t xml:space="preserve"> </w:t>
      </w:r>
      <w:r w:rsidR="00537DBB">
        <w:rPr>
          <w:rFonts w:ascii="Times New Roman" w:hAnsi="Times New Roman" w:cs="Times New Roman"/>
          <w:sz w:val="24"/>
          <w:szCs w:val="24"/>
        </w:rPr>
        <w:t>назначение и  у низкотемпературных витрин</w:t>
      </w:r>
      <w:r w:rsidR="008D268D" w:rsidRPr="008D268D">
        <w:rPr>
          <w:rFonts w:ascii="Times New Roman" w:hAnsi="Times New Roman" w:cs="Times New Roman"/>
          <w:sz w:val="24"/>
          <w:szCs w:val="24"/>
        </w:rPr>
        <w:t>?</w:t>
      </w:r>
    </w:p>
    <w:p w:rsidR="00F64078" w:rsidRDefault="00B13C89" w:rsidP="00AE40C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00537DBB">
        <w:rPr>
          <w:rFonts w:ascii="Times New Roman" w:hAnsi="Times New Roman" w:cs="Times New Roman"/>
          <w:sz w:val="24"/>
          <w:szCs w:val="24"/>
        </w:rPr>
        <w:t>Какие витрины можно устанавливать в магазинах самообслуживания</w:t>
      </w:r>
      <w:r w:rsidR="008D268D" w:rsidRPr="008D268D">
        <w:rPr>
          <w:rFonts w:ascii="Times New Roman" w:hAnsi="Times New Roman" w:cs="Times New Roman"/>
          <w:sz w:val="24"/>
          <w:szCs w:val="24"/>
        </w:rPr>
        <w:t>?</w:t>
      </w:r>
      <w:r w:rsidR="005F18E2">
        <w:rPr>
          <w:rFonts w:ascii="Times New Roman" w:hAnsi="Times New Roman" w:cs="Times New Roman"/>
          <w:sz w:val="24"/>
          <w:szCs w:val="24"/>
        </w:rPr>
        <w:t xml:space="preserve"> </w:t>
      </w:r>
      <w:r w:rsidR="00685AA3">
        <w:rPr>
          <w:rFonts w:ascii="Times New Roman" w:hAnsi="Times New Roman" w:cs="Times New Roman"/>
          <w:sz w:val="24"/>
          <w:szCs w:val="24"/>
        </w:rPr>
        <w:t>Приведите примеры.</w:t>
      </w:r>
    </w:p>
    <w:p w:rsidR="008D268D" w:rsidRDefault="008D268D" w:rsidP="00AE40CB">
      <w:pPr>
        <w:spacing w:after="0" w:line="240" w:lineRule="auto"/>
        <w:ind w:firstLine="709"/>
        <w:jc w:val="both"/>
        <w:rPr>
          <w:rFonts w:ascii="Times New Roman" w:hAnsi="Times New Roman" w:cs="Times New Roman"/>
          <w:sz w:val="24"/>
          <w:szCs w:val="24"/>
        </w:rPr>
      </w:pPr>
    </w:p>
    <w:p w:rsidR="00F64078" w:rsidRDefault="00F64078" w:rsidP="00F64078">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Рекомендуемая литература</w:t>
      </w:r>
    </w:p>
    <w:p w:rsidR="00F64078" w:rsidRDefault="00F64078" w:rsidP="00F64078">
      <w:pPr>
        <w:spacing w:after="0" w:line="240" w:lineRule="auto"/>
        <w:ind w:firstLine="709"/>
        <w:jc w:val="both"/>
        <w:rPr>
          <w:rFonts w:ascii="Times New Roman" w:hAnsi="Times New Roman" w:cs="Times New Roman"/>
          <w:sz w:val="24"/>
          <w:szCs w:val="24"/>
        </w:rPr>
      </w:pPr>
    </w:p>
    <w:p w:rsidR="00BB14D0" w:rsidRDefault="00BB14D0" w:rsidP="00BB1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Г.Г.Лутошкина</w:t>
      </w:r>
      <w:proofErr w:type="spellEnd"/>
      <w:r>
        <w:rPr>
          <w:rFonts w:ascii="Times New Roman" w:hAnsi="Times New Roman" w:cs="Times New Roman"/>
          <w:sz w:val="24"/>
          <w:szCs w:val="24"/>
        </w:rPr>
        <w:t>. Техническое оснащение и организация рабочего места. Параграф 9.2. Страницы 212-213</w:t>
      </w:r>
    </w:p>
    <w:p w:rsidR="00BB14D0" w:rsidRPr="00B91384" w:rsidRDefault="00525B36" w:rsidP="00BB14D0">
      <w:pPr>
        <w:spacing w:after="0" w:line="240" w:lineRule="auto"/>
        <w:jc w:val="both"/>
        <w:rPr>
          <w:rFonts w:ascii="Times New Roman" w:hAnsi="Times New Roman" w:cs="Times New Roman"/>
          <w:sz w:val="24"/>
          <w:szCs w:val="24"/>
        </w:rPr>
      </w:pPr>
      <w:hyperlink r:id="rId42" w:history="1">
        <w:r w:rsidR="00BB14D0" w:rsidRPr="00B91384">
          <w:rPr>
            <w:rStyle w:val="a3"/>
            <w:rFonts w:ascii="Times New Roman" w:hAnsi="Times New Roman" w:cs="Times New Roman"/>
            <w:sz w:val="24"/>
            <w:szCs w:val="24"/>
          </w:rPr>
          <w:t>https://nashol.me/20190630110842/tehnicheskoe-osnaschenie-i-organizaciya-rabochego-mesta-lutoshkina-g-g-anohina-j-s-2017.html</w:t>
        </w:r>
      </w:hyperlink>
      <w:r w:rsidR="00BB14D0" w:rsidRPr="00B91384">
        <w:rPr>
          <w:rFonts w:ascii="Times New Roman" w:hAnsi="Times New Roman" w:cs="Times New Roman"/>
          <w:sz w:val="24"/>
          <w:szCs w:val="24"/>
        </w:rPr>
        <w:t xml:space="preserve"> </w:t>
      </w:r>
    </w:p>
    <w:p w:rsidR="00BB14D0" w:rsidRDefault="00BB14D0" w:rsidP="00BB14D0">
      <w:pPr>
        <w:spacing w:after="0" w:line="240" w:lineRule="auto"/>
        <w:jc w:val="both"/>
        <w:rPr>
          <w:rFonts w:ascii="Times New Roman" w:hAnsi="Times New Roman" w:cs="Times New Roman"/>
          <w:sz w:val="24"/>
          <w:szCs w:val="24"/>
        </w:rPr>
      </w:pPr>
    </w:p>
    <w:p w:rsidR="00BB14D0" w:rsidRDefault="00BB14D0" w:rsidP="00BB1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Pr="004D3D49">
        <w:rPr>
          <w:rFonts w:ascii="Times New Roman" w:hAnsi="Times New Roman" w:cs="Times New Roman"/>
          <w:sz w:val="24"/>
          <w:szCs w:val="24"/>
        </w:rPr>
        <w:t xml:space="preserve">. </w:t>
      </w:r>
      <w:proofErr w:type="spellStart"/>
      <w:r>
        <w:rPr>
          <w:rFonts w:ascii="Times New Roman" w:hAnsi="Times New Roman" w:cs="Times New Roman"/>
          <w:sz w:val="24"/>
          <w:szCs w:val="24"/>
        </w:rPr>
        <w:t>К.Я.Гайворонский</w:t>
      </w:r>
      <w:proofErr w:type="spellEnd"/>
      <w:r>
        <w:rPr>
          <w:rFonts w:ascii="Times New Roman" w:hAnsi="Times New Roman" w:cs="Times New Roman"/>
          <w:sz w:val="24"/>
          <w:szCs w:val="24"/>
        </w:rPr>
        <w:t>. Технологическое оборудование предприятий общественного питания и торговли. Глава 26. Страницы 449-453</w:t>
      </w:r>
      <w:r w:rsidR="00773A09">
        <w:rPr>
          <w:rFonts w:ascii="Times New Roman" w:hAnsi="Times New Roman" w:cs="Times New Roman"/>
          <w:sz w:val="24"/>
          <w:szCs w:val="24"/>
        </w:rPr>
        <w:t>, 458-462.</w:t>
      </w:r>
    </w:p>
    <w:p w:rsidR="00BB14D0" w:rsidRPr="00AE40CB" w:rsidRDefault="00BB14D0" w:rsidP="00BB1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hyperlink r:id="rId43" w:history="1">
        <w:r w:rsidRPr="006504AA">
          <w:rPr>
            <w:rStyle w:val="a3"/>
            <w:rFonts w:ascii="Times New Roman" w:hAnsi="Times New Roman" w:cs="Times New Roman"/>
            <w:sz w:val="24"/>
            <w:szCs w:val="24"/>
          </w:rPr>
          <w:t>https://znanium.com/bookread2.php?book=402625&amp;spec=1</w:t>
        </w:r>
      </w:hyperlink>
      <w:r>
        <w:rPr>
          <w:rFonts w:ascii="Times New Roman" w:hAnsi="Times New Roman" w:cs="Times New Roman"/>
          <w:sz w:val="24"/>
          <w:szCs w:val="24"/>
        </w:rPr>
        <w:t xml:space="preserve"> </w:t>
      </w:r>
    </w:p>
    <w:p w:rsidR="00F64078" w:rsidRPr="00AE40CB" w:rsidRDefault="00B0394F" w:rsidP="00B0394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sectPr w:rsidR="00F64078" w:rsidRPr="00AE40CB" w:rsidSect="004008DA">
      <w:pgSz w:w="11906" w:h="16838"/>
      <w:pgMar w:top="1134" w:right="850"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06E40"/>
    <w:multiLevelType w:val="hybridMultilevel"/>
    <w:tmpl w:val="3684C7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9A7F7E"/>
    <w:multiLevelType w:val="hybridMultilevel"/>
    <w:tmpl w:val="EBB041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B42E43"/>
    <w:multiLevelType w:val="hybridMultilevel"/>
    <w:tmpl w:val="1AAC947E"/>
    <w:lvl w:ilvl="0" w:tplc="4C803D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3D0243EB"/>
    <w:multiLevelType w:val="hybridMultilevel"/>
    <w:tmpl w:val="D110C7D6"/>
    <w:lvl w:ilvl="0" w:tplc="9FE6B7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F3E6512"/>
    <w:multiLevelType w:val="multilevel"/>
    <w:tmpl w:val="4F920D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A8C2E2F"/>
    <w:multiLevelType w:val="hybridMultilevel"/>
    <w:tmpl w:val="588E9CA8"/>
    <w:lvl w:ilvl="0" w:tplc="A67C7E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604A337C"/>
    <w:multiLevelType w:val="hybridMultilevel"/>
    <w:tmpl w:val="1EDA0526"/>
    <w:lvl w:ilvl="0" w:tplc="09EAB2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1"/>
  </w:num>
  <w:num w:numId="3">
    <w:abstractNumId w:val="0"/>
  </w:num>
  <w:num w:numId="4">
    <w:abstractNumId w:val="3"/>
  </w:num>
  <w:num w:numId="5">
    <w:abstractNumId w:val="2"/>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AE40CB"/>
    <w:rsid w:val="00000A4C"/>
    <w:rsid w:val="000066F1"/>
    <w:rsid w:val="000154F4"/>
    <w:rsid w:val="000171D2"/>
    <w:rsid w:val="000400FA"/>
    <w:rsid w:val="00045076"/>
    <w:rsid w:val="00053E61"/>
    <w:rsid w:val="00054911"/>
    <w:rsid w:val="0005690E"/>
    <w:rsid w:val="00084224"/>
    <w:rsid w:val="000A43C2"/>
    <w:rsid w:val="000A6A07"/>
    <w:rsid w:val="000B7CC9"/>
    <w:rsid w:val="000D6C30"/>
    <w:rsid w:val="000F1032"/>
    <w:rsid w:val="000F3DC4"/>
    <w:rsid w:val="001015A5"/>
    <w:rsid w:val="00143845"/>
    <w:rsid w:val="00146589"/>
    <w:rsid w:val="00154034"/>
    <w:rsid w:val="00160F88"/>
    <w:rsid w:val="00163711"/>
    <w:rsid w:val="00166324"/>
    <w:rsid w:val="00173C55"/>
    <w:rsid w:val="0018564C"/>
    <w:rsid w:val="0018713B"/>
    <w:rsid w:val="00187BC3"/>
    <w:rsid w:val="001A3981"/>
    <w:rsid w:val="001A7574"/>
    <w:rsid w:val="001B23D6"/>
    <w:rsid w:val="001B4C19"/>
    <w:rsid w:val="001B55DC"/>
    <w:rsid w:val="001B7536"/>
    <w:rsid w:val="001C27FA"/>
    <w:rsid w:val="001D3005"/>
    <w:rsid w:val="001D6CF6"/>
    <w:rsid w:val="00227B98"/>
    <w:rsid w:val="0023283A"/>
    <w:rsid w:val="00232F79"/>
    <w:rsid w:val="0023476A"/>
    <w:rsid w:val="00241802"/>
    <w:rsid w:val="00270460"/>
    <w:rsid w:val="00270CEA"/>
    <w:rsid w:val="00285582"/>
    <w:rsid w:val="002920C9"/>
    <w:rsid w:val="002B64BA"/>
    <w:rsid w:val="002C321D"/>
    <w:rsid w:val="002C49F3"/>
    <w:rsid w:val="002D682C"/>
    <w:rsid w:val="002D7573"/>
    <w:rsid w:val="002E77C3"/>
    <w:rsid w:val="002F58C5"/>
    <w:rsid w:val="003306A9"/>
    <w:rsid w:val="003544C8"/>
    <w:rsid w:val="00355C96"/>
    <w:rsid w:val="00356D8F"/>
    <w:rsid w:val="00367182"/>
    <w:rsid w:val="00371B39"/>
    <w:rsid w:val="00382572"/>
    <w:rsid w:val="00393609"/>
    <w:rsid w:val="00395CC4"/>
    <w:rsid w:val="003A6482"/>
    <w:rsid w:val="003B05DC"/>
    <w:rsid w:val="003B231C"/>
    <w:rsid w:val="003B58FB"/>
    <w:rsid w:val="003D1AA1"/>
    <w:rsid w:val="003D1ED9"/>
    <w:rsid w:val="003E49E5"/>
    <w:rsid w:val="004008DA"/>
    <w:rsid w:val="00404A9E"/>
    <w:rsid w:val="00404EC1"/>
    <w:rsid w:val="004114D6"/>
    <w:rsid w:val="00413F2E"/>
    <w:rsid w:val="00436004"/>
    <w:rsid w:val="004411F5"/>
    <w:rsid w:val="00443F34"/>
    <w:rsid w:val="004573A7"/>
    <w:rsid w:val="00480A3B"/>
    <w:rsid w:val="004832E7"/>
    <w:rsid w:val="004B78D3"/>
    <w:rsid w:val="004F2338"/>
    <w:rsid w:val="00506F59"/>
    <w:rsid w:val="00525B36"/>
    <w:rsid w:val="005352C0"/>
    <w:rsid w:val="00537DBB"/>
    <w:rsid w:val="00545805"/>
    <w:rsid w:val="005550DC"/>
    <w:rsid w:val="00557996"/>
    <w:rsid w:val="00560A15"/>
    <w:rsid w:val="0058548E"/>
    <w:rsid w:val="00596F51"/>
    <w:rsid w:val="005A0943"/>
    <w:rsid w:val="005D4056"/>
    <w:rsid w:val="005D4D8B"/>
    <w:rsid w:val="005F18E2"/>
    <w:rsid w:val="005F5863"/>
    <w:rsid w:val="005F6B2E"/>
    <w:rsid w:val="006075B8"/>
    <w:rsid w:val="00620A42"/>
    <w:rsid w:val="00640BDE"/>
    <w:rsid w:val="0064374B"/>
    <w:rsid w:val="00665F88"/>
    <w:rsid w:val="00672B5D"/>
    <w:rsid w:val="00685AA3"/>
    <w:rsid w:val="006A5FB8"/>
    <w:rsid w:val="006B6E6D"/>
    <w:rsid w:val="006C0F39"/>
    <w:rsid w:val="006D3921"/>
    <w:rsid w:val="006D5FFB"/>
    <w:rsid w:val="00713CBE"/>
    <w:rsid w:val="007211F0"/>
    <w:rsid w:val="00730DB0"/>
    <w:rsid w:val="0076479B"/>
    <w:rsid w:val="007733F3"/>
    <w:rsid w:val="00773A09"/>
    <w:rsid w:val="007A0704"/>
    <w:rsid w:val="007C73D2"/>
    <w:rsid w:val="007D7B83"/>
    <w:rsid w:val="007D7FA4"/>
    <w:rsid w:val="007E4447"/>
    <w:rsid w:val="007F3F98"/>
    <w:rsid w:val="007F4AA0"/>
    <w:rsid w:val="007F5EF0"/>
    <w:rsid w:val="007F6B45"/>
    <w:rsid w:val="0080202F"/>
    <w:rsid w:val="00812276"/>
    <w:rsid w:val="00814731"/>
    <w:rsid w:val="00817F9D"/>
    <w:rsid w:val="008474CC"/>
    <w:rsid w:val="008554AC"/>
    <w:rsid w:val="00855554"/>
    <w:rsid w:val="0087449C"/>
    <w:rsid w:val="00887828"/>
    <w:rsid w:val="008906A4"/>
    <w:rsid w:val="008B42B7"/>
    <w:rsid w:val="008C5A8F"/>
    <w:rsid w:val="008C7544"/>
    <w:rsid w:val="008D268D"/>
    <w:rsid w:val="008D5F09"/>
    <w:rsid w:val="00904A27"/>
    <w:rsid w:val="00905842"/>
    <w:rsid w:val="00932B6D"/>
    <w:rsid w:val="009674AE"/>
    <w:rsid w:val="0099214B"/>
    <w:rsid w:val="009D73AD"/>
    <w:rsid w:val="009E3F87"/>
    <w:rsid w:val="009F634E"/>
    <w:rsid w:val="00A1059B"/>
    <w:rsid w:val="00A15985"/>
    <w:rsid w:val="00A174BB"/>
    <w:rsid w:val="00A25417"/>
    <w:rsid w:val="00A34DEE"/>
    <w:rsid w:val="00A3526C"/>
    <w:rsid w:val="00A357C5"/>
    <w:rsid w:val="00A51C90"/>
    <w:rsid w:val="00A53E49"/>
    <w:rsid w:val="00A636ED"/>
    <w:rsid w:val="00A815C6"/>
    <w:rsid w:val="00A851DB"/>
    <w:rsid w:val="00A93A17"/>
    <w:rsid w:val="00AA1027"/>
    <w:rsid w:val="00AA3D72"/>
    <w:rsid w:val="00AA6B0B"/>
    <w:rsid w:val="00AB5111"/>
    <w:rsid w:val="00AB58B5"/>
    <w:rsid w:val="00AC605F"/>
    <w:rsid w:val="00AE14F2"/>
    <w:rsid w:val="00AE40CB"/>
    <w:rsid w:val="00AE750C"/>
    <w:rsid w:val="00AF04F5"/>
    <w:rsid w:val="00AF64BC"/>
    <w:rsid w:val="00B0394F"/>
    <w:rsid w:val="00B072BF"/>
    <w:rsid w:val="00B13C89"/>
    <w:rsid w:val="00B235B3"/>
    <w:rsid w:val="00B24C89"/>
    <w:rsid w:val="00B433FA"/>
    <w:rsid w:val="00B46D34"/>
    <w:rsid w:val="00B50380"/>
    <w:rsid w:val="00B55207"/>
    <w:rsid w:val="00B553AC"/>
    <w:rsid w:val="00B61AD5"/>
    <w:rsid w:val="00B66A9E"/>
    <w:rsid w:val="00B91384"/>
    <w:rsid w:val="00B9752A"/>
    <w:rsid w:val="00B97557"/>
    <w:rsid w:val="00BB14D0"/>
    <w:rsid w:val="00BC5DFB"/>
    <w:rsid w:val="00BC600A"/>
    <w:rsid w:val="00BF1B91"/>
    <w:rsid w:val="00BF281D"/>
    <w:rsid w:val="00BF5E74"/>
    <w:rsid w:val="00C00C01"/>
    <w:rsid w:val="00C02C40"/>
    <w:rsid w:val="00C056E5"/>
    <w:rsid w:val="00C11499"/>
    <w:rsid w:val="00C3027C"/>
    <w:rsid w:val="00C43C64"/>
    <w:rsid w:val="00C44862"/>
    <w:rsid w:val="00C833A8"/>
    <w:rsid w:val="00C83DFF"/>
    <w:rsid w:val="00C8788A"/>
    <w:rsid w:val="00C959D8"/>
    <w:rsid w:val="00CB58A6"/>
    <w:rsid w:val="00CC27CB"/>
    <w:rsid w:val="00CD1D1D"/>
    <w:rsid w:val="00CE4F80"/>
    <w:rsid w:val="00D3291C"/>
    <w:rsid w:val="00D36209"/>
    <w:rsid w:val="00D363B0"/>
    <w:rsid w:val="00D377AF"/>
    <w:rsid w:val="00D45382"/>
    <w:rsid w:val="00D53C1D"/>
    <w:rsid w:val="00D61988"/>
    <w:rsid w:val="00D65EF9"/>
    <w:rsid w:val="00D864EE"/>
    <w:rsid w:val="00D902A7"/>
    <w:rsid w:val="00D92CF0"/>
    <w:rsid w:val="00D965A9"/>
    <w:rsid w:val="00DA7F27"/>
    <w:rsid w:val="00E242D2"/>
    <w:rsid w:val="00E56B89"/>
    <w:rsid w:val="00E6121D"/>
    <w:rsid w:val="00E70255"/>
    <w:rsid w:val="00E70ABA"/>
    <w:rsid w:val="00ED210B"/>
    <w:rsid w:val="00ED4176"/>
    <w:rsid w:val="00EE0405"/>
    <w:rsid w:val="00EE0E6C"/>
    <w:rsid w:val="00EE3DD1"/>
    <w:rsid w:val="00F26774"/>
    <w:rsid w:val="00F51EEF"/>
    <w:rsid w:val="00F64078"/>
    <w:rsid w:val="00F810DD"/>
    <w:rsid w:val="00F91216"/>
    <w:rsid w:val="00F93C66"/>
    <w:rsid w:val="00FA5E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40C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E40CB"/>
    <w:rPr>
      <w:color w:val="0000FF" w:themeColor="hyperlink"/>
      <w:u w:val="single"/>
    </w:rPr>
  </w:style>
  <w:style w:type="paragraph" w:styleId="a4">
    <w:name w:val="Balloon Text"/>
    <w:basedOn w:val="a"/>
    <w:link w:val="a5"/>
    <w:uiPriority w:val="99"/>
    <w:semiHidden/>
    <w:unhideWhenUsed/>
    <w:rsid w:val="00AE40C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E40CB"/>
    <w:rPr>
      <w:rFonts w:ascii="Tahoma" w:hAnsi="Tahoma" w:cs="Tahoma"/>
      <w:sz w:val="16"/>
      <w:szCs w:val="16"/>
    </w:rPr>
  </w:style>
  <w:style w:type="table" w:styleId="a6">
    <w:name w:val="Table Grid"/>
    <w:basedOn w:val="a1"/>
    <w:uiPriority w:val="59"/>
    <w:rsid w:val="00B552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506F59"/>
    <w:pPr>
      <w:ind w:left="720"/>
      <w:contextualSpacing/>
    </w:pPr>
  </w:style>
  <w:style w:type="paragraph" w:styleId="a8">
    <w:name w:val="Normal (Web)"/>
    <w:basedOn w:val="a"/>
    <w:uiPriority w:val="99"/>
    <w:unhideWhenUsed/>
    <w:rsid w:val="001015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D902A7"/>
    <w:rPr>
      <w:b/>
      <w:bCs/>
    </w:rPr>
  </w:style>
  <w:style w:type="character" w:styleId="aa">
    <w:name w:val="FollowedHyperlink"/>
    <w:basedOn w:val="a0"/>
    <w:uiPriority w:val="99"/>
    <w:semiHidden/>
    <w:unhideWhenUsed/>
    <w:rsid w:val="004573A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904610">
      <w:bodyDiv w:val="1"/>
      <w:marLeft w:val="0"/>
      <w:marRight w:val="0"/>
      <w:marTop w:val="0"/>
      <w:marBottom w:val="0"/>
      <w:divBdr>
        <w:top w:val="none" w:sz="0" w:space="0" w:color="auto"/>
        <w:left w:val="none" w:sz="0" w:space="0" w:color="auto"/>
        <w:bottom w:val="none" w:sz="0" w:space="0" w:color="auto"/>
        <w:right w:val="none" w:sz="0" w:space="0" w:color="auto"/>
      </w:divBdr>
    </w:div>
    <w:div w:id="44723479">
      <w:bodyDiv w:val="1"/>
      <w:marLeft w:val="0"/>
      <w:marRight w:val="0"/>
      <w:marTop w:val="0"/>
      <w:marBottom w:val="0"/>
      <w:divBdr>
        <w:top w:val="none" w:sz="0" w:space="0" w:color="auto"/>
        <w:left w:val="none" w:sz="0" w:space="0" w:color="auto"/>
        <w:bottom w:val="none" w:sz="0" w:space="0" w:color="auto"/>
        <w:right w:val="none" w:sz="0" w:space="0" w:color="auto"/>
      </w:divBdr>
    </w:div>
    <w:div w:id="50545456">
      <w:bodyDiv w:val="1"/>
      <w:marLeft w:val="0"/>
      <w:marRight w:val="0"/>
      <w:marTop w:val="0"/>
      <w:marBottom w:val="0"/>
      <w:divBdr>
        <w:top w:val="none" w:sz="0" w:space="0" w:color="auto"/>
        <w:left w:val="none" w:sz="0" w:space="0" w:color="auto"/>
        <w:bottom w:val="none" w:sz="0" w:space="0" w:color="auto"/>
        <w:right w:val="none" w:sz="0" w:space="0" w:color="auto"/>
      </w:divBdr>
    </w:div>
    <w:div w:id="108471525">
      <w:bodyDiv w:val="1"/>
      <w:marLeft w:val="0"/>
      <w:marRight w:val="0"/>
      <w:marTop w:val="0"/>
      <w:marBottom w:val="0"/>
      <w:divBdr>
        <w:top w:val="none" w:sz="0" w:space="0" w:color="auto"/>
        <w:left w:val="none" w:sz="0" w:space="0" w:color="auto"/>
        <w:bottom w:val="none" w:sz="0" w:space="0" w:color="auto"/>
        <w:right w:val="none" w:sz="0" w:space="0" w:color="auto"/>
      </w:divBdr>
    </w:div>
    <w:div w:id="163522544">
      <w:bodyDiv w:val="1"/>
      <w:marLeft w:val="0"/>
      <w:marRight w:val="0"/>
      <w:marTop w:val="0"/>
      <w:marBottom w:val="0"/>
      <w:divBdr>
        <w:top w:val="none" w:sz="0" w:space="0" w:color="auto"/>
        <w:left w:val="none" w:sz="0" w:space="0" w:color="auto"/>
        <w:bottom w:val="none" w:sz="0" w:space="0" w:color="auto"/>
        <w:right w:val="none" w:sz="0" w:space="0" w:color="auto"/>
      </w:divBdr>
    </w:div>
    <w:div w:id="184052368">
      <w:bodyDiv w:val="1"/>
      <w:marLeft w:val="0"/>
      <w:marRight w:val="0"/>
      <w:marTop w:val="0"/>
      <w:marBottom w:val="0"/>
      <w:divBdr>
        <w:top w:val="none" w:sz="0" w:space="0" w:color="auto"/>
        <w:left w:val="none" w:sz="0" w:space="0" w:color="auto"/>
        <w:bottom w:val="none" w:sz="0" w:space="0" w:color="auto"/>
        <w:right w:val="none" w:sz="0" w:space="0" w:color="auto"/>
      </w:divBdr>
    </w:div>
    <w:div w:id="204490954">
      <w:bodyDiv w:val="1"/>
      <w:marLeft w:val="0"/>
      <w:marRight w:val="0"/>
      <w:marTop w:val="0"/>
      <w:marBottom w:val="0"/>
      <w:divBdr>
        <w:top w:val="none" w:sz="0" w:space="0" w:color="auto"/>
        <w:left w:val="none" w:sz="0" w:space="0" w:color="auto"/>
        <w:bottom w:val="none" w:sz="0" w:space="0" w:color="auto"/>
        <w:right w:val="none" w:sz="0" w:space="0" w:color="auto"/>
      </w:divBdr>
    </w:div>
    <w:div w:id="211162907">
      <w:bodyDiv w:val="1"/>
      <w:marLeft w:val="0"/>
      <w:marRight w:val="0"/>
      <w:marTop w:val="0"/>
      <w:marBottom w:val="0"/>
      <w:divBdr>
        <w:top w:val="none" w:sz="0" w:space="0" w:color="auto"/>
        <w:left w:val="none" w:sz="0" w:space="0" w:color="auto"/>
        <w:bottom w:val="none" w:sz="0" w:space="0" w:color="auto"/>
        <w:right w:val="none" w:sz="0" w:space="0" w:color="auto"/>
      </w:divBdr>
    </w:div>
    <w:div w:id="219095026">
      <w:bodyDiv w:val="1"/>
      <w:marLeft w:val="0"/>
      <w:marRight w:val="0"/>
      <w:marTop w:val="0"/>
      <w:marBottom w:val="0"/>
      <w:divBdr>
        <w:top w:val="none" w:sz="0" w:space="0" w:color="auto"/>
        <w:left w:val="none" w:sz="0" w:space="0" w:color="auto"/>
        <w:bottom w:val="none" w:sz="0" w:space="0" w:color="auto"/>
        <w:right w:val="none" w:sz="0" w:space="0" w:color="auto"/>
      </w:divBdr>
    </w:div>
    <w:div w:id="230236133">
      <w:bodyDiv w:val="1"/>
      <w:marLeft w:val="0"/>
      <w:marRight w:val="0"/>
      <w:marTop w:val="0"/>
      <w:marBottom w:val="0"/>
      <w:divBdr>
        <w:top w:val="none" w:sz="0" w:space="0" w:color="auto"/>
        <w:left w:val="none" w:sz="0" w:space="0" w:color="auto"/>
        <w:bottom w:val="none" w:sz="0" w:space="0" w:color="auto"/>
        <w:right w:val="none" w:sz="0" w:space="0" w:color="auto"/>
      </w:divBdr>
    </w:div>
    <w:div w:id="241716654">
      <w:bodyDiv w:val="1"/>
      <w:marLeft w:val="0"/>
      <w:marRight w:val="0"/>
      <w:marTop w:val="0"/>
      <w:marBottom w:val="0"/>
      <w:divBdr>
        <w:top w:val="none" w:sz="0" w:space="0" w:color="auto"/>
        <w:left w:val="none" w:sz="0" w:space="0" w:color="auto"/>
        <w:bottom w:val="none" w:sz="0" w:space="0" w:color="auto"/>
        <w:right w:val="none" w:sz="0" w:space="0" w:color="auto"/>
      </w:divBdr>
    </w:div>
    <w:div w:id="305478588">
      <w:bodyDiv w:val="1"/>
      <w:marLeft w:val="0"/>
      <w:marRight w:val="0"/>
      <w:marTop w:val="0"/>
      <w:marBottom w:val="0"/>
      <w:divBdr>
        <w:top w:val="none" w:sz="0" w:space="0" w:color="auto"/>
        <w:left w:val="none" w:sz="0" w:space="0" w:color="auto"/>
        <w:bottom w:val="none" w:sz="0" w:space="0" w:color="auto"/>
        <w:right w:val="none" w:sz="0" w:space="0" w:color="auto"/>
      </w:divBdr>
    </w:div>
    <w:div w:id="361516171">
      <w:bodyDiv w:val="1"/>
      <w:marLeft w:val="0"/>
      <w:marRight w:val="0"/>
      <w:marTop w:val="0"/>
      <w:marBottom w:val="0"/>
      <w:divBdr>
        <w:top w:val="none" w:sz="0" w:space="0" w:color="auto"/>
        <w:left w:val="none" w:sz="0" w:space="0" w:color="auto"/>
        <w:bottom w:val="none" w:sz="0" w:space="0" w:color="auto"/>
        <w:right w:val="none" w:sz="0" w:space="0" w:color="auto"/>
      </w:divBdr>
    </w:div>
    <w:div w:id="388454111">
      <w:bodyDiv w:val="1"/>
      <w:marLeft w:val="0"/>
      <w:marRight w:val="0"/>
      <w:marTop w:val="0"/>
      <w:marBottom w:val="0"/>
      <w:divBdr>
        <w:top w:val="none" w:sz="0" w:space="0" w:color="auto"/>
        <w:left w:val="none" w:sz="0" w:space="0" w:color="auto"/>
        <w:bottom w:val="none" w:sz="0" w:space="0" w:color="auto"/>
        <w:right w:val="none" w:sz="0" w:space="0" w:color="auto"/>
      </w:divBdr>
    </w:div>
    <w:div w:id="433133147">
      <w:bodyDiv w:val="1"/>
      <w:marLeft w:val="0"/>
      <w:marRight w:val="0"/>
      <w:marTop w:val="0"/>
      <w:marBottom w:val="0"/>
      <w:divBdr>
        <w:top w:val="none" w:sz="0" w:space="0" w:color="auto"/>
        <w:left w:val="none" w:sz="0" w:space="0" w:color="auto"/>
        <w:bottom w:val="none" w:sz="0" w:space="0" w:color="auto"/>
        <w:right w:val="none" w:sz="0" w:space="0" w:color="auto"/>
      </w:divBdr>
      <w:divsChild>
        <w:div w:id="875701675">
          <w:marLeft w:val="0"/>
          <w:marRight w:val="0"/>
          <w:marTop w:val="0"/>
          <w:marBottom w:val="0"/>
          <w:divBdr>
            <w:top w:val="none" w:sz="0" w:space="0" w:color="auto"/>
            <w:left w:val="none" w:sz="0" w:space="0" w:color="auto"/>
            <w:bottom w:val="none" w:sz="0" w:space="0" w:color="auto"/>
            <w:right w:val="none" w:sz="0" w:space="0" w:color="auto"/>
          </w:divBdr>
          <w:divsChild>
            <w:div w:id="1379282058">
              <w:marLeft w:val="0"/>
              <w:marRight w:val="0"/>
              <w:marTop w:val="0"/>
              <w:marBottom w:val="0"/>
              <w:divBdr>
                <w:top w:val="none" w:sz="0" w:space="0" w:color="auto"/>
                <w:left w:val="none" w:sz="0" w:space="0" w:color="auto"/>
                <w:bottom w:val="none" w:sz="0" w:space="0" w:color="auto"/>
                <w:right w:val="none" w:sz="0" w:space="0" w:color="auto"/>
              </w:divBdr>
              <w:divsChild>
                <w:div w:id="1033504410">
                  <w:marLeft w:val="0"/>
                  <w:marRight w:val="0"/>
                  <w:marTop w:val="0"/>
                  <w:marBottom w:val="0"/>
                  <w:divBdr>
                    <w:top w:val="none" w:sz="0" w:space="0" w:color="auto"/>
                    <w:left w:val="none" w:sz="0" w:space="0" w:color="auto"/>
                    <w:bottom w:val="none" w:sz="0" w:space="0" w:color="auto"/>
                    <w:right w:val="none" w:sz="0" w:space="0" w:color="auto"/>
                  </w:divBdr>
                  <w:divsChild>
                    <w:div w:id="133062310">
                      <w:marLeft w:val="0"/>
                      <w:marRight w:val="0"/>
                      <w:marTop w:val="0"/>
                      <w:marBottom w:val="0"/>
                      <w:divBdr>
                        <w:top w:val="none" w:sz="0" w:space="0" w:color="auto"/>
                        <w:left w:val="none" w:sz="0" w:space="0" w:color="auto"/>
                        <w:bottom w:val="none" w:sz="0" w:space="0" w:color="auto"/>
                        <w:right w:val="none" w:sz="0" w:space="0" w:color="auto"/>
                      </w:divBdr>
                      <w:divsChild>
                        <w:div w:id="531724023">
                          <w:marLeft w:val="0"/>
                          <w:marRight w:val="0"/>
                          <w:marTop w:val="0"/>
                          <w:marBottom w:val="0"/>
                          <w:divBdr>
                            <w:top w:val="none" w:sz="0" w:space="0" w:color="auto"/>
                            <w:left w:val="none" w:sz="0" w:space="0" w:color="auto"/>
                            <w:bottom w:val="none" w:sz="0" w:space="0" w:color="auto"/>
                            <w:right w:val="none" w:sz="0" w:space="0" w:color="auto"/>
                          </w:divBdr>
                          <w:divsChild>
                            <w:div w:id="1517428312">
                              <w:marLeft w:val="0"/>
                              <w:marRight w:val="0"/>
                              <w:marTop w:val="0"/>
                              <w:marBottom w:val="0"/>
                              <w:divBdr>
                                <w:top w:val="none" w:sz="0" w:space="0" w:color="auto"/>
                                <w:left w:val="none" w:sz="0" w:space="0" w:color="auto"/>
                                <w:bottom w:val="none" w:sz="0" w:space="0" w:color="auto"/>
                                <w:right w:val="none" w:sz="0" w:space="0" w:color="auto"/>
                              </w:divBdr>
                              <w:divsChild>
                                <w:div w:id="405423401">
                                  <w:marLeft w:val="0"/>
                                  <w:marRight w:val="0"/>
                                  <w:marTop w:val="0"/>
                                  <w:marBottom w:val="0"/>
                                  <w:divBdr>
                                    <w:top w:val="none" w:sz="0" w:space="0" w:color="auto"/>
                                    <w:left w:val="none" w:sz="0" w:space="0" w:color="auto"/>
                                    <w:bottom w:val="none" w:sz="0" w:space="0" w:color="auto"/>
                                    <w:right w:val="none" w:sz="0" w:space="0" w:color="auto"/>
                                  </w:divBdr>
                                  <w:divsChild>
                                    <w:div w:id="429543080">
                                      <w:marLeft w:val="0"/>
                                      <w:marRight w:val="0"/>
                                      <w:marTop w:val="0"/>
                                      <w:marBottom w:val="0"/>
                                      <w:divBdr>
                                        <w:top w:val="none" w:sz="0" w:space="0" w:color="auto"/>
                                        <w:left w:val="none" w:sz="0" w:space="0" w:color="auto"/>
                                        <w:bottom w:val="none" w:sz="0" w:space="0" w:color="auto"/>
                                        <w:right w:val="none" w:sz="0" w:space="0" w:color="auto"/>
                                      </w:divBdr>
                                      <w:divsChild>
                                        <w:div w:id="921834523">
                                          <w:marLeft w:val="0"/>
                                          <w:marRight w:val="0"/>
                                          <w:marTop w:val="0"/>
                                          <w:marBottom w:val="0"/>
                                          <w:divBdr>
                                            <w:top w:val="none" w:sz="0" w:space="0" w:color="auto"/>
                                            <w:left w:val="none" w:sz="0" w:space="0" w:color="auto"/>
                                            <w:bottom w:val="none" w:sz="0" w:space="0" w:color="auto"/>
                                            <w:right w:val="none" w:sz="0" w:space="0" w:color="auto"/>
                                          </w:divBdr>
                                        </w:div>
                                        <w:div w:id="1286228599">
                                          <w:marLeft w:val="0"/>
                                          <w:marRight w:val="0"/>
                                          <w:marTop w:val="0"/>
                                          <w:marBottom w:val="0"/>
                                          <w:divBdr>
                                            <w:top w:val="none" w:sz="0" w:space="0" w:color="auto"/>
                                            <w:left w:val="none" w:sz="0" w:space="0" w:color="auto"/>
                                            <w:bottom w:val="none" w:sz="0" w:space="0" w:color="auto"/>
                                            <w:right w:val="none" w:sz="0" w:space="0" w:color="auto"/>
                                          </w:divBdr>
                                        </w:div>
                                        <w:div w:id="1349793712">
                                          <w:marLeft w:val="0"/>
                                          <w:marRight w:val="0"/>
                                          <w:marTop w:val="0"/>
                                          <w:marBottom w:val="0"/>
                                          <w:divBdr>
                                            <w:top w:val="none" w:sz="0" w:space="0" w:color="auto"/>
                                            <w:left w:val="none" w:sz="0" w:space="0" w:color="auto"/>
                                            <w:bottom w:val="none" w:sz="0" w:space="0" w:color="auto"/>
                                            <w:right w:val="none" w:sz="0" w:space="0" w:color="auto"/>
                                          </w:divBdr>
                                        </w:div>
                                        <w:div w:id="1570769806">
                                          <w:marLeft w:val="0"/>
                                          <w:marRight w:val="0"/>
                                          <w:marTop w:val="0"/>
                                          <w:marBottom w:val="0"/>
                                          <w:divBdr>
                                            <w:top w:val="none" w:sz="0" w:space="0" w:color="auto"/>
                                            <w:left w:val="none" w:sz="0" w:space="0" w:color="auto"/>
                                            <w:bottom w:val="none" w:sz="0" w:space="0" w:color="auto"/>
                                            <w:right w:val="none" w:sz="0" w:space="0" w:color="auto"/>
                                          </w:divBdr>
                                        </w:div>
                                        <w:div w:id="1769038861">
                                          <w:marLeft w:val="0"/>
                                          <w:marRight w:val="0"/>
                                          <w:marTop w:val="0"/>
                                          <w:marBottom w:val="0"/>
                                          <w:divBdr>
                                            <w:top w:val="none" w:sz="0" w:space="0" w:color="auto"/>
                                            <w:left w:val="none" w:sz="0" w:space="0" w:color="auto"/>
                                            <w:bottom w:val="none" w:sz="0" w:space="0" w:color="auto"/>
                                            <w:right w:val="none" w:sz="0" w:space="0" w:color="auto"/>
                                          </w:divBdr>
                                        </w:div>
                                        <w:div w:id="1877618759">
                                          <w:marLeft w:val="0"/>
                                          <w:marRight w:val="0"/>
                                          <w:marTop w:val="0"/>
                                          <w:marBottom w:val="0"/>
                                          <w:divBdr>
                                            <w:top w:val="none" w:sz="0" w:space="0" w:color="auto"/>
                                            <w:left w:val="none" w:sz="0" w:space="0" w:color="auto"/>
                                            <w:bottom w:val="none" w:sz="0" w:space="0" w:color="auto"/>
                                            <w:right w:val="none" w:sz="0" w:space="0" w:color="auto"/>
                                          </w:divBdr>
                                        </w:div>
                                      </w:divsChild>
                                    </w:div>
                                    <w:div w:id="828255037">
                                      <w:marLeft w:val="67"/>
                                      <w:marRight w:val="0"/>
                                      <w:marTop w:val="0"/>
                                      <w:marBottom w:val="0"/>
                                      <w:divBdr>
                                        <w:top w:val="none" w:sz="0" w:space="0" w:color="auto"/>
                                        <w:left w:val="none" w:sz="0" w:space="0" w:color="auto"/>
                                        <w:bottom w:val="none" w:sz="0" w:space="0" w:color="auto"/>
                                        <w:right w:val="none" w:sz="0" w:space="0" w:color="auto"/>
                                      </w:divBdr>
                                    </w:div>
                                    <w:div w:id="1557813022">
                                      <w:marLeft w:val="134"/>
                                      <w:marRight w:val="0"/>
                                      <w:marTop w:val="0"/>
                                      <w:marBottom w:val="0"/>
                                      <w:divBdr>
                                        <w:top w:val="none" w:sz="0" w:space="0" w:color="auto"/>
                                        <w:left w:val="none" w:sz="0" w:space="0" w:color="auto"/>
                                        <w:bottom w:val="none" w:sz="0" w:space="0" w:color="auto"/>
                                        <w:right w:val="none" w:sz="0" w:space="0" w:color="auto"/>
                                      </w:divBdr>
                                    </w:div>
                                    <w:div w:id="1757903326">
                                      <w:marLeft w:val="134"/>
                                      <w:marRight w:val="335"/>
                                      <w:marTop w:val="0"/>
                                      <w:marBottom w:val="0"/>
                                      <w:divBdr>
                                        <w:top w:val="none" w:sz="0" w:space="0" w:color="auto"/>
                                        <w:left w:val="none" w:sz="0" w:space="0" w:color="auto"/>
                                        <w:bottom w:val="none" w:sz="0" w:space="0" w:color="auto"/>
                                        <w:right w:val="none" w:sz="0" w:space="0" w:color="auto"/>
                                      </w:divBdr>
                                    </w:div>
                                    <w:div w:id="201328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9049172">
      <w:bodyDiv w:val="1"/>
      <w:marLeft w:val="0"/>
      <w:marRight w:val="0"/>
      <w:marTop w:val="0"/>
      <w:marBottom w:val="0"/>
      <w:divBdr>
        <w:top w:val="none" w:sz="0" w:space="0" w:color="auto"/>
        <w:left w:val="none" w:sz="0" w:space="0" w:color="auto"/>
        <w:bottom w:val="none" w:sz="0" w:space="0" w:color="auto"/>
        <w:right w:val="none" w:sz="0" w:space="0" w:color="auto"/>
      </w:divBdr>
    </w:div>
    <w:div w:id="637684200">
      <w:bodyDiv w:val="1"/>
      <w:marLeft w:val="0"/>
      <w:marRight w:val="0"/>
      <w:marTop w:val="0"/>
      <w:marBottom w:val="0"/>
      <w:divBdr>
        <w:top w:val="none" w:sz="0" w:space="0" w:color="auto"/>
        <w:left w:val="none" w:sz="0" w:space="0" w:color="auto"/>
        <w:bottom w:val="none" w:sz="0" w:space="0" w:color="auto"/>
        <w:right w:val="none" w:sz="0" w:space="0" w:color="auto"/>
      </w:divBdr>
      <w:divsChild>
        <w:div w:id="1900365029">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651258724">
      <w:bodyDiv w:val="1"/>
      <w:marLeft w:val="0"/>
      <w:marRight w:val="0"/>
      <w:marTop w:val="0"/>
      <w:marBottom w:val="0"/>
      <w:divBdr>
        <w:top w:val="none" w:sz="0" w:space="0" w:color="auto"/>
        <w:left w:val="none" w:sz="0" w:space="0" w:color="auto"/>
        <w:bottom w:val="none" w:sz="0" w:space="0" w:color="auto"/>
        <w:right w:val="none" w:sz="0" w:space="0" w:color="auto"/>
      </w:divBdr>
    </w:div>
    <w:div w:id="698697369">
      <w:bodyDiv w:val="1"/>
      <w:marLeft w:val="0"/>
      <w:marRight w:val="0"/>
      <w:marTop w:val="0"/>
      <w:marBottom w:val="0"/>
      <w:divBdr>
        <w:top w:val="none" w:sz="0" w:space="0" w:color="auto"/>
        <w:left w:val="none" w:sz="0" w:space="0" w:color="auto"/>
        <w:bottom w:val="none" w:sz="0" w:space="0" w:color="auto"/>
        <w:right w:val="none" w:sz="0" w:space="0" w:color="auto"/>
      </w:divBdr>
    </w:div>
    <w:div w:id="707800166">
      <w:bodyDiv w:val="1"/>
      <w:marLeft w:val="0"/>
      <w:marRight w:val="0"/>
      <w:marTop w:val="0"/>
      <w:marBottom w:val="0"/>
      <w:divBdr>
        <w:top w:val="none" w:sz="0" w:space="0" w:color="auto"/>
        <w:left w:val="none" w:sz="0" w:space="0" w:color="auto"/>
        <w:bottom w:val="none" w:sz="0" w:space="0" w:color="auto"/>
        <w:right w:val="none" w:sz="0" w:space="0" w:color="auto"/>
      </w:divBdr>
    </w:div>
    <w:div w:id="744839837">
      <w:bodyDiv w:val="1"/>
      <w:marLeft w:val="0"/>
      <w:marRight w:val="0"/>
      <w:marTop w:val="0"/>
      <w:marBottom w:val="0"/>
      <w:divBdr>
        <w:top w:val="none" w:sz="0" w:space="0" w:color="auto"/>
        <w:left w:val="none" w:sz="0" w:space="0" w:color="auto"/>
        <w:bottom w:val="none" w:sz="0" w:space="0" w:color="auto"/>
        <w:right w:val="none" w:sz="0" w:space="0" w:color="auto"/>
      </w:divBdr>
    </w:div>
    <w:div w:id="760419339">
      <w:bodyDiv w:val="1"/>
      <w:marLeft w:val="0"/>
      <w:marRight w:val="0"/>
      <w:marTop w:val="0"/>
      <w:marBottom w:val="0"/>
      <w:divBdr>
        <w:top w:val="none" w:sz="0" w:space="0" w:color="auto"/>
        <w:left w:val="none" w:sz="0" w:space="0" w:color="auto"/>
        <w:bottom w:val="none" w:sz="0" w:space="0" w:color="auto"/>
        <w:right w:val="none" w:sz="0" w:space="0" w:color="auto"/>
      </w:divBdr>
    </w:div>
    <w:div w:id="791560442">
      <w:bodyDiv w:val="1"/>
      <w:marLeft w:val="0"/>
      <w:marRight w:val="0"/>
      <w:marTop w:val="0"/>
      <w:marBottom w:val="0"/>
      <w:divBdr>
        <w:top w:val="none" w:sz="0" w:space="0" w:color="auto"/>
        <w:left w:val="none" w:sz="0" w:space="0" w:color="auto"/>
        <w:bottom w:val="none" w:sz="0" w:space="0" w:color="auto"/>
        <w:right w:val="none" w:sz="0" w:space="0" w:color="auto"/>
      </w:divBdr>
    </w:div>
    <w:div w:id="848061358">
      <w:bodyDiv w:val="1"/>
      <w:marLeft w:val="0"/>
      <w:marRight w:val="0"/>
      <w:marTop w:val="0"/>
      <w:marBottom w:val="0"/>
      <w:divBdr>
        <w:top w:val="none" w:sz="0" w:space="0" w:color="auto"/>
        <w:left w:val="none" w:sz="0" w:space="0" w:color="auto"/>
        <w:bottom w:val="none" w:sz="0" w:space="0" w:color="auto"/>
        <w:right w:val="none" w:sz="0" w:space="0" w:color="auto"/>
      </w:divBdr>
    </w:div>
    <w:div w:id="849951848">
      <w:bodyDiv w:val="1"/>
      <w:marLeft w:val="0"/>
      <w:marRight w:val="0"/>
      <w:marTop w:val="0"/>
      <w:marBottom w:val="0"/>
      <w:divBdr>
        <w:top w:val="none" w:sz="0" w:space="0" w:color="auto"/>
        <w:left w:val="none" w:sz="0" w:space="0" w:color="auto"/>
        <w:bottom w:val="none" w:sz="0" w:space="0" w:color="auto"/>
        <w:right w:val="none" w:sz="0" w:space="0" w:color="auto"/>
      </w:divBdr>
    </w:div>
    <w:div w:id="861358041">
      <w:bodyDiv w:val="1"/>
      <w:marLeft w:val="0"/>
      <w:marRight w:val="0"/>
      <w:marTop w:val="0"/>
      <w:marBottom w:val="0"/>
      <w:divBdr>
        <w:top w:val="none" w:sz="0" w:space="0" w:color="auto"/>
        <w:left w:val="none" w:sz="0" w:space="0" w:color="auto"/>
        <w:bottom w:val="none" w:sz="0" w:space="0" w:color="auto"/>
        <w:right w:val="none" w:sz="0" w:space="0" w:color="auto"/>
      </w:divBdr>
    </w:div>
    <w:div w:id="934289136">
      <w:bodyDiv w:val="1"/>
      <w:marLeft w:val="0"/>
      <w:marRight w:val="0"/>
      <w:marTop w:val="0"/>
      <w:marBottom w:val="0"/>
      <w:divBdr>
        <w:top w:val="none" w:sz="0" w:space="0" w:color="auto"/>
        <w:left w:val="none" w:sz="0" w:space="0" w:color="auto"/>
        <w:bottom w:val="none" w:sz="0" w:space="0" w:color="auto"/>
        <w:right w:val="none" w:sz="0" w:space="0" w:color="auto"/>
      </w:divBdr>
    </w:div>
    <w:div w:id="986475191">
      <w:bodyDiv w:val="1"/>
      <w:marLeft w:val="0"/>
      <w:marRight w:val="0"/>
      <w:marTop w:val="0"/>
      <w:marBottom w:val="0"/>
      <w:divBdr>
        <w:top w:val="none" w:sz="0" w:space="0" w:color="auto"/>
        <w:left w:val="none" w:sz="0" w:space="0" w:color="auto"/>
        <w:bottom w:val="none" w:sz="0" w:space="0" w:color="auto"/>
        <w:right w:val="none" w:sz="0" w:space="0" w:color="auto"/>
      </w:divBdr>
    </w:div>
    <w:div w:id="1105886988">
      <w:bodyDiv w:val="1"/>
      <w:marLeft w:val="0"/>
      <w:marRight w:val="0"/>
      <w:marTop w:val="0"/>
      <w:marBottom w:val="0"/>
      <w:divBdr>
        <w:top w:val="none" w:sz="0" w:space="0" w:color="auto"/>
        <w:left w:val="none" w:sz="0" w:space="0" w:color="auto"/>
        <w:bottom w:val="none" w:sz="0" w:space="0" w:color="auto"/>
        <w:right w:val="none" w:sz="0" w:space="0" w:color="auto"/>
      </w:divBdr>
    </w:div>
    <w:div w:id="1124421759">
      <w:bodyDiv w:val="1"/>
      <w:marLeft w:val="0"/>
      <w:marRight w:val="0"/>
      <w:marTop w:val="0"/>
      <w:marBottom w:val="0"/>
      <w:divBdr>
        <w:top w:val="none" w:sz="0" w:space="0" w:color="auto"/>
        <w:left w:val="none" w:sz="0" w:space="0" w:color="auto"/>
        <w:bottom w:val="none" w:sz="0" w:space="0" w:color="auto"/>
        <w:right w:val="none" w:sz="0" w:space="0" w:color="auto"/>
      </w:divBdr>
    </w:div>
    <w:div w:id="1135021717">
      <w:bodyDiv w:val="1"/>
      <w:marLeft w:val="0"/>
      <w:marRight w:val="0"/>
      <w:marTop w:val="0"/>
      <w:marBottom w:val="0"/>
      <w:divBdr>
        <w:top w:val="none" w:sz="0" w:space="0" w:color="auto"/>
        <w:left w:val="none" w:sz="0" w:space="0" w:color="auto"/>
        <w:bottom w:val="none" w:sz="0" w:space="0" w:color="auto"/>
        <w:right w:val="none" w:sz="0" w:space="0" w:color="auto"/>
      </w:divBdr>
    </w:div>
    <w:div w:id="1178810167">
      <w:bodyDiv w:val="1"/>
      <w:marLeft w:val="0"/>
      <w:marRight w:val="0"/>
      <w:marTop w:val="0"/>
      <w:marBottom w:val="0"/>
      <w:divBdr>
        <w:top w:val="none" w:sz="0" w:space="0" w:color="auto"/>
        <w:left w:val="none" w:sz="0" w:space="0" w:color="auto"/>
        <w:bottom w:val="none" w:sz="0" w:space="0" w:color="auto"/>
        <w:right w:val="none" w:sz="0" w:space="0" w:color="auto"/>
      </w:divBdr>
    </w:div>
    <w:div w:id="1261138388">
      <w:bodyDiv w:val="1"/>
      <w:marLeft w:val="0"/>
      <w:marRight w:val="0"/>
      <w:marTop w:val="0"/>
      <w:marBottom w:val="0"/>
      <w:divBdr>
        <w:top w:val="none" w:sz="0" w:space="0" w:color="auto"/>
        <w:left w:val="none" w:sz="0" w:space="0" w:color="auto"/>
        <w:bottom w:val="none" w:sz="0" w:space="0" w:color="auto"/>
        <w:right w:val="none" w:sz="0" w:space="0" w:color="auto"/>
      </w:divBdr>
    </w:div>
    <w:div w:id="1262684347">
      <w:bodyDiv w:val="1"/>
      <w:marLeft w:val="0"/>
      <w:marRight w:val="0"/>
      <w:marTop w:val="0"/>
      <w:marBottom w:val="0"/>
      <w:divBdr>
        <w:top w:val="none" w:sz="0" w:space="0" w:color="auto"/>
        <w:left w:val="none" w:sz="0" w:space="0" w:color="auto"/>
        <w:bottom w:val="none" w:sz="0" w:space="0" w:color="auto"/>
        <w:right w:val="none" w:sz="0" w:space="0" w:color="auto"/>
      </w:divBdr>
    </w:div>
    <w:div w:id="1290093326">
      <w:bodyDiv w:val="1"/>
      <w:marLeft w:val="0"/>
      <w:marRight w:val="0"/>
      <w:marTop w:val="0"/>
      <w:marBottom w:val="0"/>
      <w:divBdr>
        <w:top w:val="none" w:sz="0" w:space="0" w:color="auto"/>
        <w:left w:val="none" w:sz="0" w:space="0" w:color="auto"/>
        <w:bottom w:val="none" w:sz="0" w:space="0" w:color="auto"/>
        <w:right w:val="none" w:sz="0" w:space="0" w:color="auto"/>
      </w:divBdr>
    </w:div>
    <w:div w:id="1352025183">
      <w:bodyDiv w:val="1"/>
      <w:marLeft w:val="0"/>
      <w:marRight w:val="0"/>
      <w:marTop w:val="0"/>
      <w:marBottom w:val="0"/>
      <w:divBdr>
        <w:top w:val="none" w:sz="0" w:space="0" w:color="auto"/>
        <w:left w:val="none" w:sz="0" w:space="0" w:color="auto"/>
        <w:bottom w:val="none" w:sz="0" w:space="0" w:color="auto"/>
        <w:right w:val="none" w:sz="0" w:space="0" w:color="auto"/>
      </w:divBdr>
    </w:div>
    <w:div w:id="1391264364">
      <w:bodyDiv w:val="1"/>
      <w:marLeft w:val="0"/>
      <w:marRight w:val="0"/>
      <w:marTop w:val="0"/>
      <w:marBottom w:val="0"/>
      <w:divBdr>
        <w:top w:val="none" w:sz="0" w:space="0" w:color="auto"/>
        <w:left w:val="none" w:sz="0" w:space="0" w:color="auto"/>
        <w:bottom w:val="none" w:sz="0" w:space="0" w:color="auto"/>
        <w:right w:val="none" w:sz="0" w:space="0" w:color="auto"/>
      </w:divBdr>
    </w:div>
    <w:div w:id="1415474064">
      <w:bodyDiv w:val="1"/>
      <w:marLeft w:val="0"/>
      <w:marRight w:val="0"/>
      <w:marTop w:val="0"/>
      <w:marBottom w:val="0"/>
      <w:divBdr>
        <w:top w:val="none" w:sz="0" w:space="0" w:color="auto"/>
        <w:left w:val="none" w:sz="0" w:space="0" w:color="auto"/>
        <w:bottom w:val="none" w:sz="0" w:space="0" w:color="auto"/>
        <w:right w:val="none" w:sz="0" w:space="0" w:color="auto"/>
      </w:divBdr>
    </w:div>
    <w:div w:id="1496218053">
      <w:bodyDiv w:val="1"/>
      <w:marLeft w:val="0"/>
      <w:marRight w:val="0"/>
      <w:marTop w:val="0"/>
      <w:marBottom w:val="0"/>
      <w:divBdr>
        <w:top w:val="none" w:sz="0" w:space="0" w:color="auto"/>
        <w:left w:val="none" w:sz="0" w:space="0" w:color="auto"/>
        <w:bottom w:val="none" w:sz="0" w:space="0" w:color="auto"/>
        <w:right w:val="none" w:sz="0" w:space="0" w:color="auto"/>
      </w:divBdr>
    </w:div>
    <w:div w:id="1531842204">
      <w:bodyDiv w:val="1"/>
      <w:marLeft w:val="0"/>
      <w:marRight w:val="0"/>
      <w:marTop w:val="0"/>
      <w:marBottom w:val="0"/>
      <w:divBdr>
        <w:top w:val="none" w:sz="0" w:space="0" w:color="auto"/>
        <w:left w:val="none" w:sz="0" w:space="0" w:color="auto"/>
        <w:bottom w:val="none" w:sz="0" w:space="0" w:color="auto"/>
        <w:right w:val="none" w:sz="0" w:space="0" w:color="auto"/>
      </w:divBdr>
    </w:div>
    <w:div w:id="1608073331">
      <w:bodyDiv w:val="1"/>
      <w:marLeft w:val="0"/>
      <w:marRight w:val="0"/>
      <w:marTop w:val="0"/>
      <w:marBottom w:val="0"/>
      <w:divBdr>
        <w:top w:val="none" w:sz="0" w:space="0" w:color="auto"/>
        <w:left w:val="none" w:sz="0" w:space="0" w:color="auto"/>
        <w:bottom w:val="none" w:sz="0" w:space="0" w:color="auto"/>
        <w:right w:val="none" w:sz="0" w:space="0" w:color="auto"/>
      </w:divBdr>
    </w:div>
    <w:div w:id="1613249423">
      <w:bodyDiv w:val="1"/>
      <w:marLeft w:val="0"/>
      <w:marRight w:val="0"/>
      <w:marTop w:val="0"/>
      <w:marBottom w:val="0"/>
      <w:divBdr>
        <w:top w:val="none" w:sz="0" w:space="0" w:color="auto"/>
        <w:left w:val="none" w:sz="0" w:space="0" w:color="auto"/>
        <w:bottom w:val="none" w:sz="0" w:space="0" w:color="auto"/>
        <w:right w:val="none" w:sz="0" w:space="0" w:color="auto"/>
      </w:divBdr>
    </w:div>
    <w:div w:id="1703439351">
      <w:bodyDiv w:val="1"/>
      <w:marLeft w:val="0"/>
      <w:marRight w:val="0"/>
      <w:marTop w:val="0"/>
      <w:marBottom w:val="0"/>
      <w:divBdr>
        <w:top w:val="none" w:sz="0" w:space="0" w:color="auto"/>
        <w:left w:val="none" w:sz="0" w:space="0" w:color="auto"/>
        <w:bottom w:val="none" w:sz="0" w:space="0" w:color="auto"/>
        <w:right w:val="none" w:sz="0" w:space="0" w:color="auto"/>
      </w:divBdr>
    </w:div>
    <w:div w:id="1914896750">
      <w:bodyDiv w:val="1"/>
      <w:marLeft w:val="0"/>
      <w:marRight w:val="0"/>
      <w:marTop w:val="0"/>
      <w:marBottom w:val="0"/>
      <w:divBdr>
        <w:top w:val="none" w:sz="0" w:space="0" w:color="auto"/>
        <w:left w:val="none" w:sz="0" w:space="0" w:color="auto"/>
        <w:bottom w:val="none" w:sz="0" w:space="0" w:color="auto"/>
        <w:right w:val="none" w:sz="0" w:space="0" w:color="auto"/>
      </w:divBdr>
    </w:div>
    <w:div w:id="2053185798">
      <w:bodyDiv w:val="1"/>
      <w:marLeft w:val="0"/>
      <w:marRight w:val="0"/>
      <w:marTop w:val="0"/>
      <w:marBottom w:val="0"/>
      <w:divBdr>
        <w:top w:val="none" w:sz="0" w:space="0" w:color="auto"/>
        <w:left w:val="none" w:sz="0" w:space="0" w:color="auto"/>
        <w:bottom w:val="none" w:sz="0" w:space="0" w:color="auto"/>
        <w:right w:val="none" w:sz="0" w:space="0" w:color="auto"/>
      </w:divBdr>
    </w:div>
    <w:div w:id="2088649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hyperlink" Target="https://nashol.me/20190630110842/tehnicheskoe-osnaschenie-i-organizaciya-rabochego-mesta-lutoshkina-g-g-anohina-j-s-2017.html"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gif"/><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gif"/><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gif"/><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theme" Target="theme/theme1.xml"/><Relationship Id="rId5" Type="http://schemas.openxmlformats.org/officeDocument/2006/relationships/hyperlink" Target="mailto:atriya.ua@mail.ru" TargetMode="External"/><Relationship Id="rId15" Type="http://schemas.openxmlformats.org/officeDocument/2006/relationships/image" Target="media/image10.jpeg"/><Relationship Id="rId23" Type="http://schemas.openxmlformats.org/officeDocument/2006/relationships/image" Target="media/image18.gif"/><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gif"/><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hyperlink" Target="https://znanium.com/bookread2.php?book=402625&amp;spec=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25</Pages>
  <Words>5639</Words>
  <Characters>32146</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dc:creator>
  <cp:lastModifiedBy>Igor</cp:lastModifiedBy>
  <cp:revision>71</cp:revision>
  <dcterms:created xsi:type="dcterms:W3CDTF">2020-04-11T10:05:00Z</dcterms:created>
  <dcterms:modified xsi:type="dcterms:W3CDTF">2020-04-22T17:55:00Z</dcterms:modified>
</cp:coreProperties>
</file>